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D442" w14:textId="5D9D46BA" w:rsidR="00C27566" w:rsidRPr="003B073B" w:rsidRDefault="00C27566" w:rsidP="003B0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566">
        <w:rPr>
          <w:rFonts w:ascii="Times New Roman" w:hAnsi="Times New Roman" w:cs="Times New Roman"/>
          <w:b/>
          <w:bCs/>
          <w:sz w:val="28"/>
          <w:szCs w:val="28"/>
        </w:rPr>
        <w:t>FORMULARZ ASORTYMENTOWO-CENOWY</w:t>
      </w:r>
    </w:p>
    <w:p w14:paraId="5714A15B" w14:textId="77777777" w:rsidR="006D134B" w:rsidRPr="006D134B" w:rsidRDefault="006D134B" w:rsidP="006D1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34B">
        <w:rPr>
          <w:rFonts w:ascii="Times New Roman" w:hAnsi="Times New Roman" w:cs="Times New Roman"/>
          <w:b/>
          <w:bCs/>
          <w:sz w:val="24"/>
          <w:szCs w:val="24"/>
        </w:rPr>
        <w:t>Zakup i dostawa macierzy dyskowej w ramach zadania "Zakup macierzy dyskowej na potrzeby Urzędu Gminy Skarżysko Kościelne"</w:t>
      </w:r>
    </w:p>
    <w:p w14:paraId="57A9091D" w14:textId="77777777" w:rsidR="00C050D3" w:rsidRDefault="00C050D3" w:rsidP="00C27566">
      <w:pPr>
        <w:rPr>
          <w:rFonts w:ascii="Times New Roman" w:hAnsi="Times New Roman" w:cs="Times New Roman"/>
          <w:sz w:val="24"/>
          <w:szCs w:val="24"/>
        </w:rPr>
      </w:pPr>
    </w:p>
    <w:p w14:paraId="0A38DD4E" w14:textId="77777777" w:rsidR="00C050D3" w:rsidRDefault="00C050D3" w:rsidP="00C05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dostawę następującego asortymentu:</w:t>
      </w:r>
    </w:p>
    <w:p w14:paraId="539F357F" w14:textId="3F3A25FA" w:rsidR="00C050D3" w:rsidRDefault="00534F76" w:rsidP="00C275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Macierz dyskowa</w:t>
      </w:r>
      <w:r w:rsidR="00F968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96879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Z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F968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kwotę</w:t>
      </w:r>
      <w:r w:rsidR="00F968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brutto</w:t>
      </w:r>
      <w:r w:rsidR="00F96879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F96879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…………..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zł;</w:t>
      </w:r>
    </w:p>
    <w:p w14:paraId="1EF58B7C" w14:textId="7CB2042E" w:rsidR="00C050D3" w:rsidRPr="003B073B" w:rsidRDefault="003B073B" w:rsidP="00C275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73B">
        <w:rPr>
          <w:rFonts w:ascii="Times New Roman" w:hAnsi="Times New Roman" w:cs="Times New Roman"/>
          <w:sz w:val="24"/>
          <w:szCs w:val="24"/>
          <w:u w:val="single"/>
        </w:rPr>
        <w:t>Charakterystyka wymagań:</w:t>
      </w:r>
    </w:p>
    <w:p w14:paraId="64AF5E91" w14:textId="77777777" w:rsidR="00F96879" w:rsidRPr="00F96879" w:rsidRDefault="00F96879" w:rsidP="00F96879">
      <w:pPr>
        <w:autoSpaceDN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7EEC9C7" w14:textId="1EDE6BF7" w:rsidR="00534F76" w:rsidRDefault="00534F76" w:rsidP="00534F76">
      <w:r>
        <w:t>Serwer NAS przeznaczony do wirtualizacji</w:t>
      </w:r>
      <w:r w:rsidR="00B93025">
        <w:t xml:space="preserve"> – 1 szt. </w:t>
      </w:r>
    </w:p>
    <w:p w14:paraId="6EBF9016" w14:textId="77777777" w:rsidR="00534F76" w:rsidRDefault="00534F76" w:rsidP="00534F76">
      <w:r>
        <w:rPr>
          <w:rFonts w:ascii="Times New Roman" w:hAnsi="Times New Roman"/>
          <w:color w:val="000000"/>
        </w:rPr>
        <w:t xml:space="preserve">Procesor musi osiągać wynik w teście </w:t>
      </w:r>
      <w:proofErr w:type="spellStart"/>
      <w:r>
        <w:rPr>
          <w:rFonts w:ascii="Times New Roman" w:hAnsi="Times New Roman"/>
        </w:rPr>
        <w:t>Passmark</w:t>
      </w:r>
      <w:proofErr w:type="spellEnd"/>
      <w:r>
        <w:rPr>
          <w:rFonts w:ascii="Times New Roman" w:hAnsi="Times New Roman"/>
        </w:rPr>
        <w:t xml:space="preserve"> CPU Mark -  High End </w:t>
      </w:r>
      <w:proofErr w:type="spellStart"/>
      <w:r>
        <w:rPr>
          <w:rFonts w:ascii="Times New Roman" w:hAnsi="Times New Roman"/>
        </w:rPr>
        <w:t>CPU's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co najmniej 17700 punktów</w:t>
      </w:r>
      <w:r>
        <w:t xml:space="preserve"> </w:t>
      </w:r>
      <w:r>
        <w:br/>
        <w:t>Pamięć systemowa 64GB</w:t>
      </w:r>
      <w:r>
        <w:br/>
        <w:t xml:space="preserve">Pamięć </w:t>
      </w:r>
      <w:proofErr w:type="spellStart"/>
      <w:r>
        <w:t>flash</w:t>
      </w:r>
      <w:proofErr w:type="spellEnd"/>
      <w:r>
        <w:t xml:space="preserve"> 5 GB (ochrona systemu operacyjnego przed podwójnych rozruchem)</w:t>
      </w:r>
      <w:r>
        <w:br/>
        <w:t xml:space="preserve">Kompatybilność dysków </w:t>
      </w:r>
      <w:r>
        <w:br/>
        <w:t>3,5-calowe dyski twarde SATA, 2,5-calowe dyski twarde SATA, 2,5-calowe dyski SSD SATA</w:t>
      </w:r>
      <w:r>
        <w:br/>
        <w:t>Wymieniany podczas pracy</w:t>
      </w:r>
      <w:r>
        <w:br/>
        <w:t>Obsługa przyspieszenia pamięci podręcznej SSD</w:t>
      </w:r>
      <w:r>
        <w:br/>
        <w:t>Port Gigabit sieci Ethernet (RJ45) - 2szt</w:t>
      </w:r>
      <w:r>
        <w:br/>
        <w:t xml:space="preserve">Port 10 Gigabit sieci Ethernet - 2 porty 10GbE SFP+ </w:t>
      </w:r>
      <w:proofErr w:type="spellStart"/>
      <w:r>
        <w:t>SmartNIC</w:t>
      </w:r>
      <w:proofErr w:type="spellEnd"/>
      <w:r>
        <w:br/>
        <w:t>2U do montażu stelażowego</w:t>
      </w:r>
      <w:r>
        <w:br/>
        <w:t>Zasilacz 300 W(x2), 100–240 V</w:t>
      </w:r>
    </w:p>
    <w:p w14:paraId="4607900E" w14:textId="77777777" w:rsidR="00534F76" w:rsidRDefault="00534F76" w:rsidP="00534F76"/>
    <w:p w14:paraId="2B2E50DD" w14:textId="5061C85E" w:rsidR="00534F76" w:rsidRDefault="00534F76" w:rsidP="00534F76">
      <w:r>
        <w:t>Karta sieciowa</w:t>
      </w:r>
      <w:r w:rsidR="00B93025">
        <w:t xml:space="preserve"> – 1 szt. </w:t>
      </w:r>
    </w:p>
    <w:p w14:paraId="2AE0F7B7" w14:textId="77777777" w:rsidR="00534F76" w:rsidRDefault="00534F76" w:rsidP="00534F76">
      <w:r>
        <w:t xml:space="preserve">Dwuportowa sieciowa karta rozszerzeń kompatybilna z serwerem macierzy, 10 </w:t>
      </w:r>
      <w:proofErr w:type="spellStart"/>
      <w:r>
        <w:t>GbE</w:t>
      </w:r>
      <w:proofErr w:type="spellEnd"/>
      <w:r>
        <w:t xml:space="preserve"> - 1 </w:t>
      </w:r>
      <w:proofErr w:type="spellStart"/>
      <w:r>
        <w:t>szt</w:t>
      </w:r>
      <w:proofErr w:type="spellEnd"/>
      <w:r>
        <w:br/>
        <w:t xml:space="preserve">Liczba portów - 2 porty SFP+ </w:t>
      </w:r>
      <w:r>
        <w:br/>
        <w:t>Port i kabel - Kabel SFP+ DAC (1,5 M, 3 M, 5 M) lub wkładka SFP+ OPTIC</w:t>
      </w:r>
    </w:p>
    <w:p w14:paraId="138C019F" w14:textId="77777777" w:rsidR="00534F76" w:rsidRDefault="00534F76" w:rsidP="00534F76"/>
    <w:p w14:paraId="7D26F7F1" w14:textId="77B2E44A" w:rsidR="00534F76" w:rsidRDefault="00534F76" w:rsidP="00534F76">
      <w:r>
        <w:t>Dyski twarde - 3 sz</w:t>
      </w:r>
      <w:r w:rsidR="00B93025">
        <w:t>.</w:t>
      </w:r>
      <w:r>
        <w:t>t</w:t>
      </w:r>
    </w:p>
    <w:p w14:paraId="5B02C7D1" w14:textId="77777777" w:rsidR="00534F76" w:rsidRDefault="00534F76" w:rsidP="00534F76">
      <w:r>
        <w:t>Pojemność - 2TB</w:t>
      </w:r>
      <w:r>
        <w:br/>
        <w:t>Technologia zapisu – CMR</w:t>
      </w:r>
      <w:r>
        <w:br/>
        <w:t xml:space="preserve">Interfejs - SATA 6 </w:t>
      </w:r>
      <w:proofErr w:type="spellStart"/>
      <w:r>
        <w:t>Gb</w:t>
      </w:r>
      <w:proofErr w:type="spellEnd"/>
      <w:r>
        <w:t>/s</w:t>
      </w:r>
      <w:r>
        <w:br/>
        <w:t>Format obudowy - 3.5"</w:t>
      </w:r>
      <w:r>
        <w:br/>
        <w:t xml:space="preserve">Klasa </w:t>
      </w:r>
      <w:proofErr w:type="spellStart"/>
      <w:r>
        <w:t>obr</w:t>
      </w:r>
      <w:proofErr w:type="spellEnd"/>
      <w:r>
        <w:t>./min – 5400</w:t>
      </w:r>
      <w:r>
        <w:br/>
        <w:t>Pamięć podręczna - 64 MB</w:t>
      </w:r>
    </w:p>
    <w:p w14:paraId="14B89317" w14:textId="77777777" w:rsidR="00534F76" w:rsidRDefault="00534F76" w:rsidP="00534F76"/>
    <w:p w14:paraId="07EF9DFE" w14:textId="24ECD31C" w:rsidR="00534F76" w:rsidRDefault="00534F76" w:rsidP="00534F76">
      <w:r>
        <w:t>Dyski twarde SSD (przeznaczenie serwer NAS) - 3 szt</w:t>
      </w:r>
      <w:r w:rsidR="00B93025">
        <w:t>.</w:t>
      </w:r>
    </w:p>
    <w:p w14:paraId="0E8CDB70" w14:textId="77777777" w:rsidR="00534F76" w:rsidRDefault="00534F76" w:rsidP="00534F76">
      <w:r>
        <w:t>Pojemność - 2TB</w:t>
      </w:r>
      <w:r>
        <w:br/>
        <w:t>Prędkość odczytu (maksymalna) - 560 MB/s</w:t>
      </w:r>
      <w:r>
        <w:br/>
        <w:t>Prędkość zapisu (maksymalna) - 530 MB/s</w:t>
      </w:r>
      <w:r>
        <w:br/>
      </w:r>
      <w:r>
        <w:lastRenderedPageBreak/>
        <w:t>Interfejs - 2,5" SATA</w:t>
      </w:r>
      <w:r>
        <w:br/>
        <w:t>Rodzaj kości pamięci – TLC</w:t>
      </w:r>
      <w:r>
        <w:br/>
        <w:t>Niezawodność MTBF - 2 000 000 godz.</w:t>
      </w:r>
    </w:p>
    <w:p w14:paraId="4CCB1A13" w14:textId="77777777" w:rsidR="00534F76" w:rsidRDefault="00534F76" w:rsidP="00534F76"/>
    <w:p w14:paraId="26B42232" w14:textId="5250900B" w:rsidR="00534F76" w:rsidRDefault="00534F76" w:rsidP="00534F76">
      <w:r>
        <w:t>Wkładka SFP+ 10GbE 850N MM 300m - 8 szt</w:t>
      </w:r>
      <w:r w:rsidR="00B93025">
        <w:t>.</w:t>
      </w:r>
    </w:p>
    <w:p w14:paraId="6790A317" w14:textId="77777777" w:rsidR="00534F76" w:rsidRDefault="00534F76" w:rsidP="00534F76">
      <w:r>
        <w:t>zasięg 300m</w:t>
      </w:r>
      <w:r>
        <w:br/>
        <w:t>fala 850nm</w:t>
      </w:r>
      <w:r>
        <w:br/>
        <w:t>prędkość 10Gbps</w:t>
      </w:r>
      <w:r>
        <w:br/>
        <w:t>transmisja po włóknach wielomodowych</w:t>
      </w:r>
      <w:r>
        <w:br/>
        <w:t>interfejs diagnostyczny DDM</w:t>
      </w:r>
    </w:p>
    <w:p w14:paraId="32CD9BC6" w14:textId="77777777" w:rsidR="00534F76" w:rsidRDefault="00534F76" w:rsidP="00534F76">
      <w:r>
        <w:t xml:space="preserve">Karta sieciowa Wewnętrzny Włókno 10000 </w:t>
      </w:r>
      <w:proofErr w:type="spellStart"/>
      <w:r>
        <w:t>Mbit</w:t>
      </w:r>
      <w:proofErr w:type="spellEnd"/>
      <w:r>
        <w:t xml:space="preserve">/s (kompatybilna z serwerami firmy DELL) - 2 </w:t>
      </w:r>
      <w:proofErr w:type="spellStart"/>
      <w:r>
        <w:t>szt</w:t>
      </w:r>
      <w:proofErr w:type="spellEnd"/>
    </w:p>
    <w:p w14:paraId="14DDBC6C" w14:textId="77777777" w:rsidR="00534F76" w:rsidRDefault="00534F76" w:rsidP="00534F76">
      <w:proofErr w:type="spellStart"/>
      <w:r>
        <w:t>Rodaj</w:t>
      </w:r>
      <w:proofErr w:type="spellEnd"/>
      <w:r>
        <w:t xml:space="preserve"> karty sieciowej - Server </w:t>
      </w:r>
      <w:r>
        <w:br/>
      </w:r>
      <w:proofErr w:type="spellStart"/>
      <w:r>
        <w:t>nterfejs</w:t>
      </w:r>
      <w:proofErr w:type="spellEnd"/>
      <w:r>
        <w:t xml:space="preserve"> hosta - PCI Express </w:t>
      </w:r>
      <w:r>
        <w:br/>
        <w:t>Liczba portów – 2</w:t>
      </w:r>
      <w:r>
        <w:br/>
        <w:t>Standardy komunikacyjne - IEEE 802.1as, IEEE 802.1p, IEEE 802.1Q, IEEE 802.3, IEEE 802.3ad</w:t>
      </w:r>
      <w:r>
        <w:br/>
        <w:t xml:space="preserve">Prędkość transferu danych przez Ethernet LAN - 10,1000 </w:t>
      </w:r>
      <w:proofErr w:type="spellStart"/>
      <w:r>
        <w:t>Mbit</w:t>
      </w:r>
      <w:proofErr w:type="spellEnd"/>
      <w:r>
        <w:t xml:space="preserve">/s </w:t>
      </w:r>
      <w:r>
        <w:br/>
        <w:t>Obsługiwane protokoły sieciowe - TCP, UDP, IP</w:t>
      </w:r>
      <w:r>
        <w:br/>
        <w:t xml:space="preserve">Złącze światłowodowe SFP+ </w:t>
      </w:r>
      <w:r>
        <w:br/>
        <w:t xml:space="preserve">Rozmiar karty PCI - Pełna wysokość (nisko profilowy) </w:t>
      </w:r>
      <w:r>
        <w:br/>
        <w:t xml:space="preserve">Maksymalny zasięg działania - 10 m </w:t>
      </w:r>
      <w:r>
        <w:br/>
        <w:t xml:space="preserve">Typ przewodu - SFP+ Direct Attached </w:t>
      </w:r>
      <w:proofErr w:type="spellStart"/>
      <w:r>
        <w:t>Twinaxial</w:t>
      </w:r>
      <w:proofErr w:type="spellEnd"/>
      <w:r>
        <w:t xml:space="preserve"> </w:t>
      </w:r>
      <w:proofErr w:type="spellStart"/>
      <w:r>
        <w:t>Cabling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10m </w:t>
      </w:r>
      <w:r>
        <w:br/>
        <w:t xml:space="preserve">Typ procesora - 700 Network </w:t>
      </w:r>
      <w:proofErr w:type="spellStart"/>
      <w:r>
        <w:t>Adapters</w:t>
      </w:r>
      <w:proofErr w:type="spellEnd"/>
      <w:r>
        <w:t xml:space="preserve"> (</w:t>
      </w:r>
      <w:proofErr w:type="spellStart"/>
      <w:r>
        <w:t>up</w:t>
      </w:r>
      <w:proofErr w:type="spellEnd"/>
      <w:r>
        <w:t xml:space="preserve"> to 40GbE)</w:t>
      </w:r>
    </w:p>
    <w:p w14:paraId="23AD03EB" w14:textId="77777777" w:rsidR="00B93025" w:rsidRDefault="00B93025" w:rsidP="00B93025">
      <w:pPr>
        <w:spacing w:after="0"/>
      </w:pPr>
      <w:r>
        <w:t>Montaż:</w:t>
      </w:r>
    </w:p>
    <w:p w14:paraId="57383DF0" w14:textId="4006C347" w:rsidR="00B93025" w:rsidRPr="00B30CC6" w:rsidRDefault="00B93025" w:rsidP="00B93025">
      <w:pPr>
        <w:spacing w:after="0"/>
      </w:pPr>
      <w:r>
        <w:t xml:space="preserve">Wdrożenie zgodnie z wytycznymi zamawiającego w cenie macierzy dyskowej. </w:t>
      </w:r>
    </w:p>
    <w:p w14:paraId="211991F4" w14:textId="77777777" w:rsidR="00C050D3" w:rsidRDefault="00C050D3" w:rsidP="00C050D3">
      <w:pPr>
        <w:rPr>
          <w:rFonts w:ascii="Times New Roman" w:hAnsi="Times New Roman" w:cs="Times New Roman"/>
        </w:rPr>
      </w:pPr>
    </w:p>
    <w:p w14:paraId="06A9EE9A" w14:textId="77777777" w:rsidR="00C050D3" w:rsidRDefault="00C050D3" w:rsidP="00C050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50D3">
        <w:rPr>
          <w:rFonts w:ascii="Times New Roman" w:hAnsi="Times New Roman" w:cs="Times New Roman"/>
          <w:b/>
          <w:bCs/>
          <w:sz w:val="24"/>
          <w:szCs w:val="24"/>
          <w:u w:val="single"/>
        </w:rPr>
        <w:t>Oferowany sprzęt/producent, model:</w:t>
      </w:r>
    </w:p>
    <w:p w14:paraId="06567D06" w14:textId="77777777" w:rsidR="007228B8" w:rsidRPr="00C050D3" w:rsidRDefault="007228B8" w:rsidP="00C050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D78704" w14:textId="22F27CAD" w:rsidR="00920C13" w:rsidRDefault="00C050D3" w:rsidP="00C2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228B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0FCDDF9" w14:textId="77777777" w:rsidR="003B073B" w:rsidRDefault="003B073B" w:rsidP="00C27566">
      <w:pPr>
        <w:rPr>
          <w:rFonts w:ascii="Times New Roman" w:hAnsi="Times New Roman" w:cs="Times New Roman"/>
          <w:sz w:val="24"/>
          <w:szCs w:val="24"/>
        </w:rPr>
      </w:pPr>
    </w:p>
    <w:p w14:paraId="56BD99C6" w14:textId="319A3F98" w:rsidR="00920C13" w:rsidRDefault="00920C13" w:rsidP="0092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        ……………………..</w:t>
      </w:r>
    </w:p>
    <w:p w14:paraId="11D3242A" w14:textId="65D82E4C" w:rsidR="00920C13" w:rsidRDefault="00920C13" w:rsidP="0092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(podpis i nazwa wykonawcy)</w:t>
      </w:r>
    </w:p>
    <w:p w14:paraId="64825F07" w14:textId="77777777" w:rsidR="00C27566" w:rsidRDefault="00C27566" w:rsidP="00C27566">
      <w:pPr>
        <w:rPr>
          <w:rFonts w:ascii="Times New Roman" w:hAnsi="Times New Roman" w:cs="Times New Roman"/>
          <w:sz w:val="24"/>
          <w:szCs w:val="24"/>
        </w:rPr>
      </w:pPr>
    </w:p>
    <w:sectPr w:rsidR="00C275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7FA8" w14:textId="77777777" w:rsidR="0088300D" w:rsidRDefault="0088300D" w:rsidP="00C27566">
      <w:pPr>
        <w:spacing w:after="0" w:line="240" w:lineRule="auto"/>
      </w:pPr>
      <w:r>
        <w:separator/>
      </w:r>
    </w:p>
  </w:endnote>
  <w:endnote w:type="continuationSeparator" w:id="0">
    <w:p w14:paraId="7FAE4E2B" w14:textId="77777777" w:rsidR="0088300D" w:rsidRDefault="0088300D" w:rsidP="00C2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9C13" w14:textId="77777777" w:rsidR="0088300D" w:rsidRDefault="0088300D" w:rsidP="00C27566">
      <w:pPr>
        <w:spacing w:after="0" w:line="240" w:lineRule="auto"/>
      </w:pPr>
      <w:r>
        <w:separator/>
      </w:r>
    </w:p>
  </w:footnote>
  <w:footnote w:type="continuationSeparator" w:id="0">
    <w:p w14:paraId="003B0A1B" w14:textId="77777777" w:rsidR="0088300D" w:rsidRDefault="0088300D" w:rsidP="00C2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DF9" w14:textId="08741DE8" w:rsidR="00C27566" w:rsidRDefault="00C27566" w:rsidP="00C27566">
    <w:pPr>
      <w:pStyle w:val="Nagwek"/>
      <w:jc w:val="right"/>
    </w:pPr>
    <w:r>
      <w:t xml:space="preserve">Załącznik nr </w:t>
    </w:r>
    <w:r w:rsidR="00DA0F13">
      <w:t>5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09F4"/>
    <w:multiLevelType w:val="multilevel"/>
    <w:tmpl w:val="31201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75615"/>
    <w:multiLevelType w:val="multilevel"/>
    <w:tmpl w:val="4166771A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10041926">
    <w:abstractNumId w:val="1"/>
  </w:num>
  <w:num w:numId="2" w16cid:durableId="169064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19"/>
    <w:rsid w:val="00114EF3"/>
    <w:rsid w:val="001C5F8C"/>
    <w:rsid w:val="00271A45"/>
    <w:rsid w:val="003B073B"/>
    <w:rsid w:val="003C6FDC"/>
    <w:rsid w:val="0046097C"/>
    <w:rsid w:val="00534F76"/>
    <w:rsid w:val="00576E4C"/>
    <w:rsid w:val="006D134B"/>
    <w:rsid w:val="007228B8"/>
    <w:rsid w:val="007F396C"/>
    <w:rsid w:val="0088300D"/>
    <w:rsid w:val="00920C13"/>
    <w:rsid w:val="00B75E3A"/>
    <w:rsid w:val="00B93025"/>
    <w:rsid w:val="00C050D3"/>
    <w:rsid w:val="00C27566"/>
    <w:rsid w:val="00CE1619"/>
    <w:rsid w:val="00DA0F13"/>
    <w:rsid w:val="00E5172C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3F8"/>
  <w15:chartTrackingRefBased/>
  <w15:docId w15:val="{09970997-2488-4E1E-B54B-5E1D43D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566"/>
  </w:style>
  <w:style w:type="paragraph" w:styleId="Stopka">
    <w:name w:val="footer"/>
    <w:basedOn w:val="Normalny"/>
    <w:link w:val="StopkaZnak"/>
    <w:uiPriority w:val="99"/>
    <w:unhideWhenUsed/>
    <w:rsid w:val="00C2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566"/>
  </w:style>
  <w:style w:type="paragraph" w:styleId="Akapitzlist">
    <w:name w:val="List Paragraph"/>
    <w:basedOn w:val="Normalny"/>
    <w:uiPriority w:val="34"/>
    <w:qFormat/>
    <w:rsid w:val="00F96879"/>
    <w:pPr>
      <w:suppressAutoHyphens/>
      <w:autoSpaceDN w:val="0"/>
      <w:spacing w:line="251" w:lineRule="auto"/>
      <w:ind w:left="720"/>
      <w:textAlignment w:val="baseline"/>
    </w:pPr>
    <w:rPr>
      <w:rFonts w:ascii="Calibri" w:eastAsia="SimSun" w:hAnsi="Calibri" w:cs="Tahoma"/>
      <w:kern w:val="3"/>
      <w14:ligatures w14:val="none"/>
    </w:rPr>
  </w:style>
  <w:style w:type="numbering" w:customStyle="1" w:styleId="WWNum4">
    <w:name w:val="WWNum4"/>
    <w:basedOn w:val="Bezlisty"/>
    <w:rsid w:val="00F968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Beata Klimek</cp:lastModifiedBy>
  <cp:revision>8</cp:revision>
  <cp:lastPrinted>2023-08-11T07:46:00Z</cp:lastPrinted>
  <dcterms:created xsi:type="dcterms:W3CDTF">2023-11-21T10:21:00Z</dcterms:created>
  <dcterms:modified xsi:type="dcterms:W3CDTF">2024-02-27T08:51:00Z</dcterms:modified>
</cp:coreProperties>
</file>