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E7E5" w14:textId="1926B3D1" w:rsidR="002772AF" w:rsidRPr="002772AF" w:rsidRDefault="002772AF" w:rsidP="00BD0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2AF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14:paraId="61F1569F" w14:textId="52305A98" w:rsidR="002772AF" w:rsidRDefault="002772AF" w:rsidP="003150FC">
      <w:pPr>
        <w:rPr>
          <w:rFonts w:ascii="Times New Roman" w:hAnsi="Times New Roman" w:cs="Times New Roman"/>
          <w:sz w:val="24"/>
          <w:szCs w:val="24"/>
        </w:rPr>
      </w:pPr>
    </w:p>
    <w:p w14:paraId="2108F5E0" w14:textId="3EF23AA1" w:rsidR="002772AF" w:rsidRDefault="002772AF" w:rsidP="00277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2AF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142634474"/>
      <w:r w:rsidRPr="002772AF">
        <w:rPr>
          <w:rFonts w:ascii="Times New Roman" w:hAnsi="Times New Roman" w:cs="Times New Roman"/>
          <w:b/>
          <w:bCs/>
          <w:sz w:val="24"/>
          <w:szCs w:val="24"/>
        </w:rPr>
        <w:t xml:space="preserve">Zakup i dostawa zasilaczy awaryjnych UPS do Urzędu Gminy </w:t>
      </w:r>
      <w:r w:rsidR="003150F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772AF">
        <w:rPr>
          <w:rFonts w:ascii="Times New Roman" w:hAnsi="Times New Roman" w:cs="Times New Roman"/>
          <w:b/>
          <w:bCs/>
          <w:sz w:val="24"/>
          <w:szCs w:val="24"/>
        </w:rPr>
        <w:t>w Skarżysku Kościelnym</w:t>
      </w:r>
      <w:bookmarkEnd w:id="0"/>
      <w:r w:rsidRPr="002772A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8039269" w14:textId="087E7547" w:rsidR="002772AF" w:rsidRDefault="002772AF" w:rsidP="00277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ramach projektu grantowego „Cyfrowa Gmina”</w:t>
      </w:r>
    </w:p>
    <w:p w14:paraId="3A8B933C" w14:textId="77777777" w:rsidR="002772AF" w:rsidRDefault="002772AF" w:rsidP="00277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25A3B" w14:textId="586A6AB1" w:rsidR="002772AF" w:rsidRPr="00BD0569" w:rsidRDefault="002772AF" w:rsidP="00BD056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0569">
        <w:rPr>
          <w:rFonts w:ascii="Times New Roman" w:hAnsi="Times New Roman" w:cs="Times New Roman"/>
          <w:b/>
          <w:bCs/>
          <w:sz w:val="24"/>
          <w:szCs w:val="24"/>
        </w:rPr>
        <w:t>Zasilacz awaryjny UPS (26 szt.)</w:t>
      </w:r>
    </w:p>
    <w:p w14:paraId="4CF8463E" w14:textId="77777777" w:rsidR="002772AF" w:rsidRPr="002772AF" w:rsidRDefault="002772AF" w:rsidP="00BD0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AF">
        <w:rPr>
          <w:rFonts w:ascii="Times New Roman" w:hAnsi="Times New Roman" w:cs="Times New Roman"/>
          <w:sz w:val="24"/>
          <w:szCs w:val="24"/>
        </w:rPr>
        <w:t>Topologia - Offline</w:t>
      </w:r>
    </w:p>
    <w:p w14:paraId="6BAB8480" w14:textId="77777777" w:rsidR="002772AF" w:rsidRPr="002772AF" w:rsidRDefault="002772AF" w:rsidP="00BD0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AF">
        <w:rPr>
          <w:rFonts w:ascii="Times New Roman" w:hAnsi="Times New Roman" w:cs="Times New Roman"/>
          <w:sz w:val="24"/>
          <w:szCs w:val="24"/>
        </w:rPr>
        <w:t>Moc pozorna - 350 VA</w:t>
      </w:r>
    </w:p>
    <w:p w14:paraId="2E070362" w14:textId="77777777" w:rsidR="002772AF" w:rsidRPr="002772AF" w:rsidRDefault="002772AF" w:rsidP="00BD0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AF">
        <w:rPr>
          <w:rFonts w:ascii="Times New Roman" w:hAnsi="Times New Roman" w:cs="Times New Roman"/>
          <w:sz w:val="24"/>
          <w:szCs w:val="24"/>
        </w:rPr>
        <w:t>Napięcie wyjściowe - 230 V</w:t>
      </w:r>
    </w:p>
    <w:p w14:paraId="5E199B32" w14:textId="77777777" w:rsidR="002772AF" w:rsidRPr="002772AF" w:rsidRDefault="002772AF" w:rsidP="00BD0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AF">
        <w:rPr>
          <w:rFonts w:ascii="Times New Roman" w:hAnsi="Times New Roman" w:cs="Times New Roman"/>
          <w:sz w:val="24"/>
          <w:szCs w:val="24"/>
        </w:rPr>
        <w:t>Napięcie wejściowe - 230 V</w:t>
      </w:r>
    </w:p>
    <w:p w14:paraId="1763A9C7" w14:textId="77777777" w:rsidR="002772AF" w:rsidRPr="002772AF" w:rsidRDefault="002772AF" w:rsidP="00BD0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AF">
        <w:rPr>
          <w:rFonts w:ascii="Times New Roman" w:hAnsi="Times New Roman" w:cs="Times New Roman"/>
          <w:sz w:val="24"/>
          <w:szCs w:val="24"/>
        </w:rPr>
        <w:t>Gniazdo wejściowe - IEC 60320 C14</w:t>
      </w:r>
    </w:p>
    <w:p w14:paraId="6574FE40" w14:textId="77777777" w:rsidR="002772AF" w:rsidRPr="002772AF" w:rsidRDefault="002772AF" w:rsidP="00BD0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AB79D" w14:textId="77777777" w:rsidR="002772AF" w:rsidRPr="002772AF" w:rsidRDefault="002772AF" w:rsidP="00BD0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AF">
        <w:rPr>
          <w:rFonts w:ascii="Times New Roman" w:hAnsi="Times New Roman" w:cs="Times New Roman"/>
          <w:sz w:val="24"/>
          <w:szCs w:val="24"/>
        </w:rPr>
        <w:t>Złącza</w:t>
      </w:r>
    </w:p>
    <w:p w14:paraId="5172DE1F" w14:textId="77777777" w:rsidR="002772AF" w:rsidRPr="002772AF" w:rsidRDefault="002772AF" w:rsidP="00BD0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AF">
        <w:rPr>
          <w:rFonts w:ascii="Times New Roman" w:hAnsi="Times New Roman" w:cs="Times New Roman"/>
          <w:sz w:val="24"/>
          <w:szCs w:val="24"/>
        </w:rPr>
        <w:t>3 x IEC 60320 C13 (Podtrzymanie/ochrona)</w:t>
      </w:r>
    </w:p>
    <w:p w14:paraId="3EC02E2B" w14:textId="77777777" w:rsidR="002772AF" w:rsidRPr="002772AF" w:rsidRDefault="002772AF" w:rsidP="00BD0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AF">
        <w:rPr>
          <w:rFonts w:ascii="Times New Roman" w:hAnsi="Times New Roman" w:cs="Times New Roman"/>
          <w:sz w:val="24"/>
          <w:szCs w:val="24"/>
        </w:rPr>
        <w:t>1 x IEC 60320 C13 (Ochrona)</w:t>
      </w:r>
    </w:p>
    <w:p w14:paraId="6DB7F877" w14:textId="77777777" w:rsidR="002772AF" w:rsidRPr="002772AF" w:rsidRDefault="002772AF" w:rsidP="00BD0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AF">
        <w:rPr>
          <w:rFonts w:ascii="Times New Roman" w:hAnsi="Times New Roman" w:cs="Times New Roman"/>
          <w:sz w:val="24"/>
          <w:szCs w:val="24"/>
        </w:rPr>
        <w:t>RJ-45 In/Out (Ochrona)</w:t>
      </w:r>
    </w:p>
    <w:p w14:paraId="45C3ED0F" w14:textId="77777777" w:rsidR="002772AF" w:rsidRPr="002772AF" w:rsidRDefault="002772AF" w:rsidP="00BD0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AF">
        <w:rPr>
          <w:rFonts w:ascii="Times New Roman" w:hAnsi="Times New Roman" w:cs="Times New Roman"/>
          <w:sz w:val="24"/>
          <w:szCs w:val="24"/>
        </w:rPr>
        <w:t>RJ-45 (Zarządzanie)</w:t>
      </w:r>
    </w:p>
    <w:p w14:paraId="086A2DCC" w14:textId="77777777" w:rsidR="002772AF" w:rsidRPr="002772AF" w:rsidRDefault="002772AF" w:rsidP="00BD0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B9A50" w14:textId="77777777" w:rsidR="002772AF" w:rsidRPr="002772AF" w:rsidRDefault="002772AF" w:rsidP="00BD0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AF">
        <w:rPr>
          <w:rFonts w:ascii="Times New Roman" w:hAnsi="Times New Roman" w:cs="Times New Roman"/>
          <w:sz w:val="24"/>
          <w:szCs w:val="24"/>
        </w:rPr>
        <w:t>Rodzaj akumulatora - akumulator kwasowo-ołowiowy</w:t>
      </w:r>
    </w:p>
    <w:p w14:paraId="770BD988" w14:textId="77777777" w:rsidR="002772AF" w:rsidRPr="002772AF" w:rsidRDefault="002772AF" w:rsidP="00BD0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AF">
        <w:rPr>
          <w:rFonts w:ascii="Times New Roman" w:hAnsi="Times New Roman" w:cs="Times New Roman"/>
          <w:sz w:val="24"/>
          <w:szCs w:val="24"/>
        </w:rPr>
        <w:t xml:space="preserve">Pojemność baterii   - 7,0 </w:t>
      </w:r>
      <w:proofErr w:type="spellStart"/>
      <w:r w:rsidRPr="002772AF">
        <w:rPr>
          <w:rFonts w:ascii="Times New Roman" w:hAnsi="Times New Roman" w:cs="Times New Roman"/>
          <w:sz w:val="24"/>
          <w:szCs w:val="24"/>
        </w:rPr>
        <w:t>A.h</w:t>
      </w:r>
      <w:proofErr w:type="spellEnd"/>
      <w:r w:rsidRPr="002772AF">
        <w:rPr>
          <w:rFonts w:ascii="Times New Roman" w:hAnsi="Times New Roman" w:cs="Times New Roman"/>
          <w:sz w:val="24"/>
          <w:szCs w:val="24"/>
        </w:rPr>
        <w:t xml:space="preserve"> – 7,2 </w:t>
      </w:r>
      <w:proofErr w:type="spellStart"/>
      <w:r w:rsidRPr="002772AF">
        <w:rPr>
          <w:rFonts w:ascii="Times New Roman" w:hAnsi="Times New Roman" w:cs="Times New Roman"/>
          <w:sz w:val="24"/>
          <w:szCs w:val="24"/>
        </w:rPr>
        <w:t>A.h</w:t>
      </w:r>
      <w:proofErr w:type="spellEnd"/>
    </w:p>
    <w:p w14:paraId="1CA53AF5" w14:textId="77777777" w:rsidR="002772AF" w:rsidRPr="002772AF" w:rsidRDefault="002772AF" w:rsidP="00BD0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AF">
        <w:rPr>
          <w:rFonts w:ascii="Times New Roman" w:hAnsi="Times New Roman" w:cs="Times New Roman"/>
          <w:sz w:val="24"/>
          <w:szCs w:val="24"/>
        </w:rPr>
        <w:t>Napięcie akumulatora - 12 V</w:t>
      </w:r>
    </w:p>
    <w:p w14:paraId="09D388EC" w14:textId="77777777" w:rsidR="002772AF" w:rsidRPr="002772AF" w:rsidRDefault="002772AF" w:rsidP="00BD0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AF">
        <w:rPr>
          <w:rFonts w:ascii="Times New Roman" w:hAnsi="Times New Roman" w:cs="Times New Roman"/>
          <w:sz w:val="24"/>
          <w:szCs w:val="24"/>
        </w:rPr>
        <w:t xml:space="preserve">Moc akumulatora (W) - 14 W </w:t>
      </w:r>
      <w:proofErr w:type="spellStart"/>
      <w:r w:rsidRPr="002772AF">
        <w:rPr>
          <w:rFonts w:ascii="Times New Roman" w:hAnsi="Times New Roman" w:cs="Times New Roman"/>
          <w:sz w:val="24"/>
          <w:szCs w:val="24"/>
        </w:rPr>
        <w:t>rated</w:t>
      </w:r>
      <w:proofErr w:type="spellEnd"/>
    </w:p>
    <w:p w14:paraId="133876E4" w14:textId="77777777" w:rsidR="002772AF" w:rsidRPr="002772AF" w:rsidRDefault="002772AF" w:rsidP="00BD0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5C24C" w14:textId="77777777" w:rsidR="002772AF" w:rsidRPr="002772AF" w:rsidRDefault="002772AF" w:rsidP="00BD0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AF">
        <w:rPr>
          <w:rFonts w:ascii="Times New Roman" w:hAnsi="Times New Roman" w:cs="Times New Roman"/>
          <w:sz w:val="24"/>
          <w:szCs w:val="24"/>
        </w:rPr>
        <w:t>Typowy czas pełnego ładowania akumulatora - 6 godz.</w:t>
      </w:r>
    </w:p>
    <w:p w14:paraId="618F1AD6" w14:textId="09EF38E8" w:rsidR="002772AF" w:rsidRDefault="002772AF" w:rsidP="00BD0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AF">
        <w:rPr>
          <w:rFonts w:ascii="Times New Roman" w:hAnsi="Times New Roman" w:cs="Times New Roman"/>
          <w:sz w:val="24"/>
          <w:szCs w:val="24"/>
        </w:rPr>
        <w:t>Gwarancja - 2 lata gwarancji</w:t>
      </w:r>
      <w:r>
        <w:rPr>
          <w:rFonts w:ascii="Times New Roman" w:hAnsi="Times New Roman" w:cs="Times New Roman"/>
          <w:sz w:val="24"/>
          <w:szCs w:val="24"/>
        </w:rPr>
        <w:t xml:space="preserve"> producenta</w:t>
      </w:r>
    </w:p>
    <w:p w14:paraId="75CDE750" w14:textId="71F19B71" w:rsidR="003150FC" w:rsidRPr="002772AF" w:rsidRDefault="003150FC" w:rsidP="00BD056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150FC" w:rsidRPr="002772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B97D" w14:textId="77777777" w:rsidR="00615503" w:rsidRDefault="00615503" w:rsidP="00FC4004">
      <w:pPr>
        <w:spacing w:after="0" w:line="240" w:lineRule="auto"/>
      </w:pPr>
      <w:r>
        <w:separator/>
      </w:r>
    </w:p>
  </w:endnote>
  <w:endnote w:type="continuationSeparator" w:id="0">
    <w:p w14:paraId="32E473E7" w14:textId="77777777" w:rsidR="00615503" w:rsidRDefault="00615503" w:rsidP="00FC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A744" w14:textId="77777777" w:rsidR="00615503" w:rsidRDefault="00615503" w:rsidP="00FC4004">
      <w:pPr>
        <w:spacing w:after="0" w:line="240" w:lineRule="auto"/>
      </w:pPr>
      <w:r>
        <w:separator/>
      </w:r>
    </w:p>
  </w:footnote>
  <w:footnote w:type="continuationSeparator" w:id="0">
    <w:p w14:paraId="63B3D501" w14:textId="77777777" w:rsidR="00615503" w:rsidRDefault="00615503" w:rsidP="00FC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F477" w14:textId="63528A56" w:rsidR="00FC4004" w:rsidRDefault="00FC4004" w:rsidP="00FC40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D7DE2"/>
    <w:multiLevelType w:val="hybridMultilevel"/>
    <w:tmpl w:val="8CDE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A365F"/>
    <w:multiLevelType w:val="hybridMultilevel"/>
    <w:tmpl w:val="AB7C5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A6A4F"/>
    <w:multiLevelType w:val="hybridMultilevel"/>
    <w:tmpl w:val="38B8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10117">
    <w:abstractNumId w:val="2"/>
  </w:num>
  <w:num w:numId="2" w16cid:durableId="742609930">
    <w:abstractNumId w:val="0"/>
  </w:num>
  <w:num w:numId="3" w16cid:durableId="194268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0E"/>
    <w:rsid w:val="0025380E"/>
    <w:rsid w:val="00271A45"/>
    <w:rsid w:val="002772AF"/>
    <w:rsid w:val="003150FC"/>
    <w:rsid w:val="00615503"/>
    <w:rsid w:val="00785539"/>
    <w:rsid w:val="00BD0569"/>
    <w:rsid w:val="00CA191A"/>
    <w:rsid w:val="00F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6406"/>
  <w15:chartTrackingRefBased/>
  <w15:docId w15:val="{63DB1D30-469E-4A51-BB4F-DCF6365F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2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004"/>
  </w:style>
  <w:style w:type="paragraph" w:styleId="Stopka">
    <w:name w:val="footer"/>
    <w:basedOn w:val="Normalny"/>
    <w:link w:val="StopkaZnak"/>
    <w:uiPriority w:val="99"/>
    <w:unhideWhenUsed/>
    <w:rsid w:val="00FC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2</cp:revision>
  <dcterms:created xsi:type="dcterms:W3CDTF">2023-08-13T21:40:00Z</dcterms:created>
  <dcterms:modified xsi:type="dcterms:W3CDTF">2023-08-13T21:40:00Z</dcterms:modified>
</cp:coreProperties>
</file>