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D86"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1309BE" w:rsidRPr="001309BE" w:rsidRDefault="001309BE"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POSTĘPOWANIE O UDZIELENIE ZAMÓWIENIA PUBLICZNEGO </w:t>
      </w:r>
    </w:p>
    <w:p w:rsid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NA </w:t>
      </w:r>
      <w:r w:rsidR="00B9519F">
        <w:rPr>
          <w:rFonts w:ascii="Times New Roman" w:hAnsi="Times New Roman" w:cs="Times New Roman"/>
          <w:sz w:val="22"/>
        </w:rPr>
        <w:t>ROBOTY BUDOWLANE</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 xml:space="preserve"> </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p>
    <w:p w:rsidR="00D571BA" w:rsidRPr="00D571BA" w:rsidRDefault="00D571BA" w:rsidP="00D571BA">
      <w:pPr>
        <w:jc w:val="both"/>
        <w:rPr>
          <w:b/>
          <w:sz w:val="28"/>
          <w:szCs w:val="28"/>
        </w:rPr>
      </w:pPr>
      <w:r w:rsidRPr="00D571BA">
        <w:rPr>
          <w:b/>
          <w:sz w:val="28"/>
          <w:szCs w:val="28"/>
        </w:rPr>
        <w:t>Rozbudowa drogi gminnej  nr 379004T Świerczek- Jagodne, ul. Leśna w miejscowości  Skarżysko Kościelne Etap I</w:t>
      </w:r>
    </w:p>
    <w:p w:rsidR="005F78DE" w:rsidRPr="005F78DE" w:rsidRDefault="005F78DE" w:rsidP="005F78DE">
      <w:pPr>
        <w:spacing w:line="360" w:lineRule="auto"/>
        <w:jc w:val="center"/>
        <w:rPr>
          <w:b/>
          <w:sz w:val="28"/>
          <w:szCs w:val="28"/>
        </w:rPr>
      </w:pPr>
    </w:p>
    <w:p w:rsidR="00B65D86" w:rsidRPr="001309BE" w:rsidRDefault="00B65D86" w:rsidP="005F78DE">
      <w:pPr>
        <w:spacing w:line="360" w:lineRule="auto"/>
        <w:jc w:val="center"/>
        <w:rPr>
          <w:sz w:val="22"/>
        </w:rPr>
      </w:pPr>
      <w:r w:rsidRPr="001309BE">
        <w:rPr>
          <w:sz w:val="22"/>
        </w:rPr>
        <w:t>PROWADZON</w:t>
      </w:r>
      <w:r w:rsidR="008636C7" w:rsidRPr="001309BE">
        <w:rPr>
          <w:sz w:val="22"/>
        </w:rPr>
        <w:t>E</w:t>
      </w:r>
      <w:r w:rsidRPr="001309BE">
        <w:rPr>
          <w:sz w:val="22"/>
        </w:rPr>
        <w:t xml:space="preserve"> W TRYBIE PRZETARGU NIEOGRANICZONEGO</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b w:val="0"/>
          <w:sz w:val="22"/>
        </w:rPr>
        <w:t xml:space="preserve">o wartości mniejszej niż </w:t>
      </w:r>
      <w:r w:rsidR="00B9519F">
        <w:rPr>
          <w:rFonts w:ascii="Times New Roman" w:hAnsi="Times New Roman" w:cs="Times New Roman"/>
          <w:b w:val="0"/>
          <w:sz w:val="22"/>
        </w:rPr>
        <w:t>5.548</w:t>
      </w:r>
      <w:r w:rsidRPr="001309BE">
        <w:rPr>
          <w:rFonts w:ascii="Times New Roman" w:hAnsi="Times New Roman" w:cs="Times New Roman"/>
          <w:b w:val="0"/>
          <w:sz w:val="22"/>
        </w:rPr>
        <w:t xml:space="preserve">.000 euro tj. kwoty określonej w przepisach wydanych na podstawie art. 11 ust. 8 ustawy z dnia 29 stycznia 2004 r. – Prawo zamówień publicznych </w:t>
      </w:r>
      <w:r w:rsidRPr="001309BE">
        <w:rPr>
          <w:rFonts w:ascii="Times New Roman" w:hAnsi="Times New Roman" w:cs="Times New Roman"/>
          <w:b w:val="0"/>
          <w:color w:val="000000"/>
          <w:sz w:val="22"/>
        </w:rPr>
        <w:t>(tj. Dz. U. z 201</w:t>
      </w:r>
      <w:r w:rsidR="008636C7" w:rsidRPr="001309BE">
        <w:rPr>
          <w:rFonts w:ascii="Times New Roman" w:hAnsi="Times New Roman" w:cs="Times New Roman"/>
          <w:b w:val="0"/>
          <w:color w:val="000000"/>
          <w:sz w:val="22"/>
        </w:rPr>
        <w:t>8</w:t>
      </w:r>
      <w:r w:rsidRPr="001309BE">
        <w:rPr>
          <w:rFonts w:ascii="Times New Roman" w:hAnsi="Times New Roman" w:cs="Times New Roman"/>
          <w:b w:val="0"/>
          <w:color w:val="000000"/>
          <w:sz w:val="22"/>
        </w:rPr>
        <w:t xml:space="preserve"> r. poz.</w:t>
      </w:r>
      <w:r w:rsidR="008636C7" w:rsidRPr="001309BE">
        <w:rPr>
          <w:rFonts w:ascii="Times New Roman" w:hAnsi="Times New Roman" w:cs="Times New Roman"/>
          <w:b w:val="0"/>
          <w:color w:val="000000"/>
          <w:sz w:val="22"/>
        </w:rPr>
        <w:t>1986</w:t>
      </w:r>
      <w:r w:rsidRPr="001309BE">
        <w:rPr>
          <w:rFonts w:ascii="Times New Roman" w:hAnsi="Times New Roman" w:cs="Times New Roman"/>
          <w:b w:val="0"/>
          <w:color w:val="000000"/>
          <w:sz w:val="22"/>
        </w:rPr>
        <w:t xml:space="preserve"> z </w:t>
      </w:r>
      <w:proofErr w:type="spellStart"/>
      <w:r w:rsidRPr="001309BE">
        <w:rPr>
          <w:rFonts w:ascii="Times New Roman" w:hAnsi="Times New Roman" w:cs="Times New Roman"/>
          <w:b w:val="0"/>
          <w:color w:val="000000"/>
          <w:sz w:val="22"/>
        </w:rPr>
        <w:t>późn</w:t>
      </w:r>
      <w:proofErr w:type="spellEnd"/>
      <w:r w:rsidRPr="001309BE">
        <w:rPr>
          <w:rFonts w:ascii="Times New Roman" w:hAnsi="Times New Roman" w:cs="Times New Roman"/>
          <w:b w:val="0"/>
          <w:color w:val="000000"/>
          <w:sz w:val="22"/>
        </w:rPr>
        <w:t>. zm.)</w:t>
      </w:r>
      <w:r w:rsidRPr="001309BE">
        <w:rPr>
          <w:rFonts w:ascii="Times New Roman" w:hAnsi="Times New Roman" w:cs="Times New Roman"/>
          <w:b w:val="0"/>
          <w:sz w:val="22"/>
        </w:rPr>
        <w:t xml:space="preserve"> - zwanej dalej „ustawą”</w:t>
      </w:r>
    </w:p>
    <w:p w:rsidR="00B65D86" w:rsidRPr="001309BE" w:rsidRDefault="00B65D86" w:rsidP="00B65D86">
      <w:pPr>
        <w:pStyle w:val="Tekstpodstawowy"/>
        <w:pBdr>
          <w:top w:val="single" w:sz="4" w:space="2" w:color="auto"/>
          <w:left w:val="single" w:sz="4" w:space="4" w:color="auto"/>
          <w:bottom w:val="single" w:sz="4" w:space="0" w:color="auto"/>
          <w:right w:val="single" w:sz="4" w:space="4" w:color="auto"/>
        </w:pBdr>
        <w:spacing w:before="100" w:beforeAutospacing="1" w:after="100" w:afterAutospacing="1"/>
        <w:jc w:val="center"/>
        <w:rPr>
          <w:rFonts w:ascii="Times New Roman" w:hAnsi="Times New Roman" w:cs="Times New Roman"/>
          <w:sz w:val="22"/>
        </w:rPr>
      </w:pPr>
      <w:r w:rsidRPr="001309BE">
        <w:rPr>
          <w:rFonts w:ascii="Times New Roman" w:hAnsi="Times New Roman" w:cs="Times New Roman"/>
          <w:sz w:val="22"/>
        </w:rPr>
        <w:t>SPECYFIKACJA ISTOTNYCH WARUNKÓW ZAMÓWIENIA (SIWZ)</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Nazwa Zamawiającego:</w:t>
      </w:r>
      <w:r w:rsidRPr="001309BE">
        <w:rPr>
          <w:rFonts w:ascii="Times New Roman" w:hAnsi="Times New Roman"/>
          <w:b/>
          <w:sz w:val="22"/>
          <w:szCs w:val="22"/>
        </w:rPr>
        <w:tab/>
        <w:t>Gmina Skarżysko Kościelne</w:t>
      </w:r>
    </w:p>
    <w:p w:rsidR="00B65D86" w:rsidRPr="001309BE" w:rsidRDefault="00B65D86" w:rsidP="00B65D86">
      <w:pPr>
        <w:jc w:val="both"/>
        <w:rPr>
          <w:b/>
          <w:sz w:val="22"/>
          <w:szCs w:val="22"/>
        </w:rPr>
      </w:pPr>
      <w:r w:rsidRPr="001309BE">
        <w:rPr>
          <w:b/>
          <w:iCs/>
          <w:sz w:val="22"/>
          <w:szCs w:val="22"/>
        </w:rPr>
        <w:t>REGON:</w:t>
      </w:r>
      <w:r w:rsidRPr="001309BE">
        <w:rPr>
          <w:b/>
          <w:iCs/>
          <w:sz w:val="22"/>
          <w:szCs w:val="22"/>
        </w:rPr>
        <w:tab/>
      </w:r>
      <w:r w:rsidRPr="001309BE">
        <w:rPr>
          <w:b/>
          <w:iCs/>
          <w:sz w:val="22"/>
          <w:szCs w:val="22"/>
        </w:rPr>
        <w:tab/>
      </w:r>
      <w:r w:rsidRPr="001309BE">
        <w:rPr>
          <w:b/>
          <w:iCs/>
          <w:sz w:val="22"/>
          <w:szCs w:val="22"/>
        </w:rPr>
        <w:tab/>
      </w:r>
      <w:r w:rsidRPr="001309BE">
        <w:rPr>
          <w:b/>
          <w:bCs/>
          <w:sz w:val="22"/>
          <w:szCs w:val="22"/>
        </w:rPr>
        <w:t>291010168</w:t>
      </w:r>
    </w:p>
    <w:p w:rsidR="00B65D86" w:rsidRPr="001309BE" w:rsidRDefault="00B65D86" w:rsidP="00B65D86">
      <w:pPr>
        <w:pStyle w:val="pkt"/>
        <w:spacing w:before="0" w:after="0" w:line="240" w:lineRule="auto"/>
        <w:ind w:left="0" w:firstLine="0"/>
        <w:rPr>
          <w:rFonts w:ascii="Times New Roman" w:hAnsi="Times New Roman"/>
          <w:sz w:val="22"/>
          <w:szCs w:val="22"/>
        </w:rPr>
      </w:pPr>
      <w:r w:rsidRPr="001309BE">
        <w:rPr>
          <w:rFonts w:ascii="Times New Roman" w:hAnsi="Times New Roman"/>
          <w:b/>
          <w:iCs/>
          <w:sz w:val="22"/>
          <w:szCs w:val="22"/>
        </w:rPr>
        <w:t>NIP: </w:t>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iCs/>
          <w:sz w:val="22"/>
          <w:szCs w:val="22"/>
        </w:rPr>
        <w:tab/>
      </w:r>
      <w:r w:rsidRPr="001309BE">
        <w:rPr>
          <w:rFonts w:ascii="Times New Roman" w:hAnsi="Times New Roman"/>
          <w:b/>
          <w:bCs/>
          <w:sz w:val="22"/>
          <w:szCs w:val="22"/>
        </w:rPr>
        <w:t>663 133 84 09</w:t>
      </w:r>
    </w:p>
    <w:p w:rsidR="00B65D86" w:rsidRPr="001309BE" w:rsidRDefault="00B65D86" w:rsidP="00B65D86">
      <w:pPr>
        <w:pStyle w:val="pkt"/>
        <w:spacing w:before="0" w:after="0" w:line="240" w:lineRule="auto"/>
        <w:ind w:left="0" w:firstLine="0"/>
        <w:rPr>
          <w:rFonts w:ascii="Times New Roman" w:hAnsi="Times New Roman"/>
          <w:b/>
          <w:iCs/>
          <w:sz w:val="22"/>
          <w:szCs w:val="22"/>
        </w:rPr>
      </w:pPr>
      <w:r w:rsidRPr="001309BE">
        <w:rPr>
          <w:rFonts w:ascii="Times New Roman" w:hAnsi="Times New Roman"/>
          <w:b/>
          <w:sz w:val="22"/>
          <w:szCs w:val="22"/>
        </w:rPr>
        <w:t>Miejscowość</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26 – 115 Skarżysko Kościelne</w:t>
      </w:r>
    </w:p>
    <w:p w:rsidR="00B65D86" w:rsidRPr="001309BE" w:rsidRDefault="00B65D86" w:rsidP="00B65D86">
      <w:pPr>
        <w:pStyle w:val="pkt"/>
        <w:spacing w:before="0" w:after="0" w:line="240" w:lineRule="auto"/>
        <w:ind w:left="0" w:firstLine="0"/>
        <w:rPr>
          <w:rFonts w:ascii="Times New Roman" w:hAnsi="Times New Roman"/>
          <w:b/>
          <w:sz w:val="22"/>
          <w:szCs w:val="22"/>
        </w:rPr>
      </w:pPr>
      <w:r w:rsidRPr="001309BE">
        <w:rPr>
          <w:rFonts w:ascii="Times New Roman" w:hAnsi="Times New Roman"/>
          <w:b/>
          <w:iCs/>
          <w:sz w:val="22"/>
          <w:szCs w:val="22"/>
        </w:rPr>
        <w:t>Adres:</w:t>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r>
      <w:r w:rsidRPr="001309BE">
        <w:rPr>
          <w:rFonts w:ascii="Times New Roman" w:hAnsi="Times New Roman"/>
          <w:b/>
          <w:sz w:val="22"/>
          <w:szCs w:val="22"/>
        </w:rPr>
        <w:tab/>
        <w:t>Kościelna 2a</w:t>
      </w:r>
    </w:p>
    <w:p w:rsidR="00B65D86" w:rsidRDefault="00B65D86" w:rsidP="00B65D86">
      <w:pPr>
        <w:pStyle w:val="pkt"/>
        <w:spacing w:before="0" w:after="0" w:line="240" w:lineRule="auto"/>
        <w:ind w:left="0" w:firstLine="0"/>
        <w:rPr>
          <w:rStyle w:val="Hipercze"/>
          <w:rFonts w:ascii="Times New Roman" w:hAnsi="Times New Roman"/>
          <w:b/>
          <w:bCs/>
          <w:sz w:val="22"/>
          <w:szCs w:val="22"/>
        </w:rPr>
      </w:pPr>
      <w:r w:rsidRPr="001309BE">
        <w:rPr>
          <w:rFonts w:ascii="Times New Roman" w:hAnsi="Times New Roman"/>
          <w:b/>
          <w:iCs/>
          <w:sz w:val="22"/>
          <w:szCs w:val="22"/>
        </w:rPr>
        <w:t>Strona internetowa:</w:t>
      </w:r>
      <w:r w:rsidRPr="001309BE">
        <w:rPr>
          <w:rFonts w:ascii="Times New Roman" w:hAnsi="Times New Roman"/>
          <w:b/>
          <w:iCs/>
          <w:sz w:val="22"/>
          <w:szCs w:val="22"/>
        </w:rPr>
        <w:tab/>
      </w:r>
      <w:r w:rsidRPr="001309BE">
        <w:rPr>
          <w:rFonts w:ascii="Times New Roman" w:hAnsi="Times New Roman"/>
          <w:b/>
          <w:iCs/>
          <w:sz w:val="22"/>
          <w:szCs w:val="22"/>
        </w:rPr>
        <w:tab/>
      </w:r>
      <w:hyperlink r:id="rId8" w:history="1">
        <w:r w:rsidRPr="001309BE">
          <w:rPr>
            <w:rStyle w:val="Hipercze"/>
            <w:rFonts w:ascii="Times New Roman" w:hAnsi="Times New Roman"/>
            <w:b/>
            <w:bCs/>
            <w:sz w:val="22"/>
            <w:szCs w:val="22"/>
          </w:rPr>
          <w:t>www.skarzysko.com.pl</w:t>
        </w:r>
      </w:hyperlink>
    </w:p>
    <w:p w:rsidR="00252334" w:rsidRPr="00252334" w:rsidRDefault="00252334" w:rsidP="00B65D86">
      <w:pPr>
        <w:pStyle w:val="pkt"/>
        <w:spacing w:before="0" w:after="0" w:line="240" w:lineRule="auto"/>
        <w:ind w:left="0" w:firstLine="0"/>
        <w:rPr>
          <w:rFonts w:ascii="Times New Roman" w:hAnsi="Times New Roman"/>
          <w:b/>
          <w:bCs/>
          <w:sz w:val="22"/>
          <w:szCs w:val="22"/>
          <w:lang w:val="de-DE"/>
        </w:rPr>
      </w:pPr>
      <w:proofErr w:type="spellStart"/>
      <w:r w:rsidRPr="00252334">
        <w:rPr>
          <w:rStyle w:val="Hipercze"/>
          <w:rFonts w:ascii="Times New Roman" w:hAnsi="Times New Roman"/>
          <w:b/>
          <w:bCs/>
          <w:color w:val="auto"/>
          <w:sz w:val="22"/>
          <w:szCs w:val="22"/>
          <w:u w:val="none"/>
          <w:lang w:val="de-DE"/>
        </w:rPr>
        <w:t>Adres</w:t>
      </w:r>
      <w:proofErr w:type="spellEnd"/>
      <w:r w:rsidRPr="00252334">
        <w:rPr>
          <w:rStyle w:val="Hipercze"/>
          <w:rFonts w:ascii="Times New Roman" w:hAnsi="Times New Roman"/>
          <w:b/>
          <w:bCs/>
          <w:color w:val="auto"/>
          <w:sz w:val="22"/>
          <w:szCs w:val="22"/>
          <w:u w:val="none"/>
          <w:lang w:val="de-DE"/>
        </w:rPr>
        <w:t xml:space="preserve"> </w:t>
      </w:r>
      <w:proofErr w:type="spellStart"/>
      <w:r w:rsidRPr="00252334">
        <w:rPr>
          <w:rStyle w:val="Hipercze"/>
          <w:rFonts w:ascii="Times New Roman" w:hAnsi="Times New Roman"/>
          <w:b/>
          <w:bCs/>
          <w:color w:val="auto"/>
          <w:sz w:val="22"/>
          <w:szCs w:val="22"/>
          <w:u w:val="none"/>
          <w:lang w:val="de-DE"/>
        </w:rPr>
        <w:t>e-mail</w:t>
      </w:r>
      <w:proofErr w:type="spellEnd"/>
      <w:r w:rsidRPr="00252334">
        <w:rPr>
          <w:rStyle w:val="Hipercze"/>
          <w:rFonts w:ascii="Times New Roman" w:hAnsi="Times New Roman"/>
          <w:b/>
          <w:bCs/>
          <w:color w:val="auto"/>
          <w:sz w:val="22"/>
          <w:szCs w:val="22"/>
          <w:u w:val="none"/>
          <w:lang w:val="de-DE"/>
        </w:rPr>
        <w:t xml:space="preserve">: </w:t>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r w:rsidRPr="00252334">
        <w:rPr>
          <w:rStyle w:val="Hipercze"/>
          <w:rFonts w:ascii="Times New Roman" w:hAnsi="Times New Roman"/>
          <w:b/>
          <w:bCs/>
          <w:color w:val="auto"/>
          <w:sz w:val="22"/>
          <w:szCs w:val="22"/>
          <w:u w:val="none"/>
          <w:lang w:val="de-DE"/>
        </w:rPr>
        <w:tab/>
      </w:r>
      <w:hyperlink r:id="rId9" w:history="1">
        <w:r w:rsidRPr="00252334">
          <w:rPr>
            <w:rStyle w:val="Hipercze"/>
            <w:rFonts w:ascii="Times New Roman" w:hAnsi="Times New Roman"/>
            <w:b/>
            <w:bCs/>
            <w:sz w:val="22"/>
            <w:szCs w:val="22"/>
            <w:lang w:val="de-DE"/>
          </w:rPr>
          <w:t>koscielne@skarzysko.com.pl</w:t>
        </w:r>
      </w:hyperlink>
      <w:r w:rsidRPr="00252334">
        <w:rPr>
          <w:rStyle w:val="Hipercze"/>
          <w:rFonts w:ascii="Times New Roman" w:hAnsi="Times New Roman"/>
          <w:b/>
          <w:bCs/>
          <w:color w:val="auto"/>
          <w:sz w:val="22"/>
          <w:szCs w:val="22"/>
          <w:u w:val="none"/>
          <w:lang w:val="de-DE"/>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bCs/>
          <w:sz w:val="22"/>
          <w:szCs w:val="22"/>
        </w:rPr>
        <w:t xml:space="preserve">Strona internetowa na której udostępniona będzie informacja o postępowaniu </w:t>
      </w:r>
      <w:hyperlink r:id="rId10" w:history="1">
        <w:r w:rsidRPr="001309BE">
          <w:rPr>
            <w:rStyle w:val="Hipercze"/>
            <w:rFonts w:ascii="Times New Roman" w:hAnsi="Times New Roman"/>
            <w:b/>
            <w:bCs/>
            <w:sz w:val="22"/>
            <w:szCs w:val="22"/>
          </w:rPr>
          <w:t>www.ugskarzysko.bip.doc.pl</w:t>
        </w:r>
      </w:hyperlink>
      <w:r w:rsidRPr="001309BE">
        <w:rPr>
          <w:rFonts w:ascii="Times New Roman" w:hAnsi="Times New Roman"/>
          <w:b/>
          <w:bCs/>
          <w:sz w:val="22"/>
          <w:szCs w:val="22"/>
        </w:rPr>
        <w:t xml:space="preserve"> </w:t>
      </w:r>
    </w:p>
    <w:p w:rsidR="00B65D86" w:rsidRPr="001309BE" w:rsidRDefault="00B65D86" w:rsidP="00B65D86">
      <w:pPr>
        <w:pStyle w:val="pkt"/>
        <w:spacing w:before="0" w:after="0" w:line="240" w:lineRule="auto"/>
        <w:ind w:left="0" w:firstLine="0"/>
        <w:rPr>
          <w:rFonts w:ascii="Times New Roman" w:hAnsi="Times New Roman"/>
          <w:bCs/>
          <w:sz w:val="22"/>
          <w:szCs w:val="22"/>
        </w:rPr>
      </w:pPr>
      <w:r w:rsidRPr="001309BE">
        <w:rPr>
          <w:rFonts w:ascii="Times New Roman" w:hAnsi="Times New Roman"/>
          <w:b/>
          <w:iCs/>
          <w:sz w:val="22"/>
          <w:szCs w:val="22"/>
        </w:rPr>
        <w:t>Godziny urzędowania:</w:t>
      </w:r>
      <w:r w:rsidRPr="001309BE">
        <w:rPr>
          <w:rFonts w:ascii="Times New Roman" w:hAnsi="Times New Roman"/>
          <w:b/>
          <w:iCs/>
          <w:sz w:val="22"/>
          <w:szCs w:val="22"/>
        </w:rPr>
        <w:tab/>
      </w:r>
      <w:r w:rsidRPr="001309BE">
        <w:rPr>
          <w:rFonts w:ascii="Times New Roman" w:hAnsi="Times New Roman"/>
          <w:bCs/>
          <w:sz w:val="22"/>
          <w:szCs w:val="22"/>
        </w:rPr>
        <w:t>poniedziałek w godzinach                   8:00 – 16:00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Cs/>
          <w:sz w:val="22"/>
          <w:szCs w:val="22"/>
        </w:rPr>
        <w:t xml:space="preserve">                                               wtorek, środa, czwartek, piątek w godzinach 7:30 – 15:30</w:t>
      </w:r>
    </w:p>
    <w:p w:rsidR="00B65D86" w:rsidRPr="001309BE" w:rsidRDefault="00B65D86" w:rsidP="00B65D86">
      <w:pPr>
        <w:pStyle w:val="pkt"/>
        <w:spacing w:before="0" w:after="0" w:line="240" w:lineRule="auto"/>
        <w:ind w:left="0" w:firstLine="0"/>
        <w:rPr>
          <w:rFonts w:ascii="Times New Roman" w:hAnsi="Times New Roman"/>
          <w:bCs/>
          <w:sz w:val="22"/>
          <w:szCs w:val="22"/>
          <w:vertAlign w:val="superscript"/>
        </w:rPr>
      </w:pPr>
      <w:r w:rsidRPr="001309BE">
        <w:rPr>
          <w:rFonts w:ascii="Times New Roman" w:hAnsi="Times New Roman"/>
          <w:b/>
          <w:sz w:val="22"/>
          <w:szCs w:val="22"/>
        </w:rPr>
        <w:t xml:space="preserve">                                 </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u w:val="single"/>
        </w:rPr>
      </w:pPr>
      <w:r w:rsidRPr="001309BE">
        <w:rPr>
          <w:rFonts w:ascii="Times New Roman" w:hAnsi="Times New Roman" w:cs="Times New Roman"/>
          <w:sz w:val="22"/>
          <w:u w:val="single"/>
        </w:rPr>
        <w:t>Wszelką korespondencję związaną z niniejszym postępowaniem należy adresować:</w:t>
      </w:r>
    </w:p>
    <w:p w:rsidR="00B65D86" w:rsidRPr="001309BE" w:rsidRDefault="00B65D86" w:rsidP="00B65D86">
      <w:pPr>
        <w:pStyle w:val="Tekstpodstawowy"/>
        <w:rPr>
          <w:rFonts w:ascii="Times New Roman" w:hAnsi="Times New Roman" w:cs="Times New Roman"/>
          <w:sz w:val="22"/>
        </w:rPr>
      </w:pP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Urząd Gminy Skarżysko Kościelne, ul. Kościelna 2a, 26-115 Skarżysko Kościelne</w:t>
      </w:r>
    </w:p>
    <w:p w:rsidR="00B65D86" w:rsidRPr="001309BE" w:rsidRDefault="00B65D86" w:rsidP="00B65D86">
      <w:pPr>
        <w:pStyle w:val="Tekstpodstawowy"/>
        <w:jc w:val="center"/>
        <w:rPr>
          <w:rFonts w:ascii="Times New Roman" w:hAnsi="Times New Roman" w:cs="Times New Roman"/>
          <w:sz w:val="22"/>
        </w:rPr>
      </w:pPr>
      <w:r w:rsidRPr="001309BE">
        <w:rPr>
          <w:rFonts w:ascii="Times New Roman" w:hAnsi="Times New Roman" w:cs="Times New Roman"/>
          <w:sz w:val="22"/>
        </w:rPr>
        <w:t xml:space="preserve">znak postępowania: </w:t>
      </w:r>
      <w:r w:rsidR="00B92B14">
        <w:rPr>
          <w:rFonts w:ascii="Times New Roman" w:hAnsi="Times New Roman" w:cs="Times New Roman"/>
          <w:sz w:val="22"/>
        </w:rPr>
        <w:t>In.III.271.</w:t>
      </w:r>
      <w:r w:rsidR="00D571BA">
        <w:rPr>
          <w:rFonts w:ascii="Times New Roman" w:hAnsi="Times New Roman" w:cs="Times New Roman"/>
          <w:sz w:val="22"/>
        </w:rPr>
        <w:t>13</w:t>
      </w:r>
      <w:r w:rsidR="00B92B14">
        <w:rPr>
          <w:rFonts w:ascii="Times New Roman" w:hAnsi="Times New Roman" w:cs="Times New Roman"/>
          <w:sz w:val="22"/>
        </w:rPr>
        <w:t>.2019</w:t>
      </w:r>
    </w:p>
    <w:p w:rsidR="00B65D86" w:rsidRPr="001309BE" w:rsidRDefault="00B65D86" w:rsidP="00B65D86">
      <w:pPr>
        <w:jc w:val="both"/>
        <w:rPr>
          <w:b/>
          <w:bCs/>
          <w:i/>
          <w:iCs/>
          <w:color w:val="000000"/>
          <w:sz w:val="22"/>
          <w:szCs w:val="22"/>
        </w:rPr>
      </w:pPr>
    </w:p>
    <w:p w:rsidR="00B65D86" w:rsidRPr="001309BE" w:rsidRDefault="00B65D86" w:rsidP="00B65D86">
      <w:pPr>
        <w:jc w:val="both"/>
        <w:rPr>
          <w:b/>
          <w:bCs/>
          <w:i/>
          <w:iCs/>
          <w:color w:val="000000"/>
          <w:sz w:val="22"/>
          <w:szCs w:val="22"/>
        </w:rPr>
      </w:pPr>
    </w:p>
    <w:p w:rsidR="00B65D86" w:rsidRPr="001309BE" w:rsidRDefault="00B65D86" w:rsidP="00B65D86">
      <w:pPr>
        <w:pStyle w:val="pkt"/>
        <w:spacing w:before="0" w:after="0" w:line="240" w:lineRule="auto"/>
        <w:ind w:left="0" w:firstLine="0"/>
        <w:jc w:val="right"/>
        <w:rPr>
          <w:rFonts w:ascii="Times New Roman" w:hAnsi="Times New Roman"/>
          <w:sz w:val="22"/>
          <w:szCs w:val="22"/>
        </w:rPr>
      </w:pPr>
      <w:r w:rsidRPr="001309BE">
        <w:rPr>
          <w:rFonts w:ascii="Times New Roman" w:hAnsi="Times New Roman"/>
          <w:sz w:val="22"/>
          <w:szCs w:val="22"/>
        </w:rPr>
        <w:t>ZATWIERDZAM</w:t>
      </w:r>
    </w:p>
    <w:p w:rsidR="00B65D86" w:rsidRPr="001309BE" w:rsidRDefault="00B65D86" w:rsidP="00B65D86">
      <w:pPr>
        <w:pStyle w:val="pkt"/>
        <w:spacing w:before="0" w:after="0" w:line="240" w:lineRule="auto"/>
        <w:ind w:left="0" w:firstLine="0"/>
        <w:jc w:val="right"/>
        <w:rPr>
          <w:rFonts w:ascii="Times New Roman" w:hAnsi="Times New Roman"/>
          <w:b/>
          <w:iCs/>
          <w:sz w:val="22"/>
          <w:szCs w:val="22"/>
        </w:rPr>
      </w:pPr>
    </w:p>
    <w:p w:rsidR="00B65D86" w:rsidRPr="001309BE" w:rsidRDefault="00B65D86" w:rsidP="00B65D86">
      <w:pPr>
        <w:pStyle w:val="Nagwek9"/>
        <w:rPr>
          <w:i w:val="0"/>
          <w:sz w:val="22"/>
          <w:szCs w:val="22"/>
        </w:rPr>
      </w:pPr>
    </w:p>
    <w:p w:rsidR="00B65D86" w:rsidRPr="001309BE" w:rsidRDefault="00B65D86" w:rsidP="00B65D86">
      <w:pPr>
        <w:pStyle w:val="Nagwek9"/>
        <w:rPr>
          <w:i w:val="0"/>
          <w:sz w:val="22"/>
          <w:szCs w:val="22"/>
        </w:rPr>
      </w:pPr>
      <w:r w:rsidRPr="001309BE">
        <w:rPr>
          <w:i w:val="0"/>
          <w:sz w:val="22"/>
          <w:szCs w:val="22"/>
        </w:rPr>
        <w:t>Data, podpis ………………………………….</w:t>
      </w: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pStyle w:val="Nagwek9"/>
        <w:jc w:val="center"/>
        <w:rPr>
          <w:i w:val="0"/>
          <w:sz w:val="22"/>
          <w:szCs w:val="22"/>
        </w:rPr>
      </w:pPr>
    </w:p>
    <w:p w:rsidR="00B65D86" w:rsidRPr="001309BE" w:rsidRDefault="00B65D86" w:rsidP="00B65D86">
      <w:pPr>
        <w:jc w:val="both"/>
        <w:rPr>
          <w:bCs/>
          <w:iCs/>
          <w:sz w:val="22"/>
          <w:szCs w:val="22"/>
        </w:rPr>
      </w:pPr>
    </w:p>
    <w:p w:rsidR="005C3ABA" w:rsidRPr="001309BE" w:rsidRDefault="005C3ABA" w:rsidP="005C3ABA">
      <w:pPr>
        <w:tabs>
          <w:tab w:val="left" w:pos="0"/>
        </w:tabs>
        <w:ind w:left="-567"/>
        <w:jc w:val="both"/>
        <w:rPr>
          <w:b/>
          <w:iCs/>
          <w:color w:val="000000"/>
          <w:sz w:val="22"/>
          <w:szCs w:val="22"/>
          <w:u w:val="single"/>
        </w:rPr>
      </w:pPr>
      <w:r w:rsidRPr="001309BE">
        <w:rPr>
          <w:b/>
          <w:iCs/>
          <w:color w:val="000000"/>
          <w:sz w:val="22"/>
          <w:szCs w:val="22"/>
          <w:u w:val="single"/>
        </w:rPr>
        <w:lastRenderedPageBreak/>
        <w:t>Informacja RODO</w:t>
      </w:r>
    </w:p>
    <w:p w:rsidR="005C3ABA" w:rsidRPr="001309BE" w:rsidRDefault="005C3ABA" w:rsidP="005C3ABA">
      <w:pPr>
        <w:spacing w:after="150"/>
        <w:ind w:firstLine="567"/>
        <w:jc w:val="both"/>
        <w:rPr>
          <w:sz w:val="22"/>
          <w:szCs w:val="22"/>
        </w:rPr>
      </w:pPr>
      <w:r w:rsidRPr="001309BE">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C3ABA" w:rsidRPr="001309BE" w:rsidRDefault="005C3ABA" w:rsidP="00A24B24">
      <w:pPr>
        <w:pStyle w:val="Akapitzlist"/>
        <w:numPr>
          <w:ilvl w:val="0"/>
          <w:numId w:val="24"/>
        </w:numPr>
        <w:spacing w:after="150" w:line="240" w:lineRule="auto"/>
        <w:ind w:left="426" w:hanging="426"/>
        <w:jc w:val="both"/>
        <w:rPr>
          <w:rFonts w:ascii="Times New Roman" w:hAnsi="Times New Roman"/>
          <w:i/>
        </w:rPr>
      </w:pPr>
      <w:r w:rsidRPr="001309BE">
        <w:rPr>
          <w:rFonts w:ascii="Times New Roman" w:hAnsi="Times New Roman"/>
        </w:rPr>
        <w:t>administratorem Pani/Pana danych osobowych jest:</w:t>
      </w:r>
    </w:p>
    <w:p w:rsidR="005C3ABA" w:rsidRPr="001309BE" w:rsidRDefault="005C3ABA" w:rsidP="005C3ABA">
      <w:pPr>
        <w:pStyle w:val="Akapitzlist"/>
        <w:spacing w:after="150"/>
        <w:ind w:left="426"/>
        <w:jc w:val="both"/>
        <w:rPr>
          <w:rFonts w:ascii="Times New Roman" w:hAnsi="Times New Roman"/>
          <w:i/>
        </w:rPr>
      </w:pPr>
      <w:r w:rsidRPr="001309BE">
        <w:rPr>
          <w:rFonts w:ascii="Times New Roman" w:hAnsi="Times New Roman"/>
          <w:i/>
        </w:rPr>
        <w:t>nazwa i adres oraz dane kontaktowe zamawiającego:</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Gmina Skarżysko Kościelne</w:t>
      </w:r>
    </w:p>
    <w:p w:rsidR="005C3ABA" w:rsidRPr="001309BE" w:rsidRDefault="005C3ABA" w:rsidP="005C3ABA">
      <w:pPr>
        <w:pStyle w:val="Akapitzlist"/>
        <w:spacing w:after="150"/>
        <w:ind w:left="426"/>
        <w:jc w:val="both"/>
        <w:rPr>
          <w:rFonts w:ascii="Times New Roman" w:hAnsi="Times New Roman"/>
          <w:b/>
        </w:rPr>
      </w:pPr>
      <w:r w:rsidRPr="001309BE">
        <w:rPr>
          <w:rFonts w:ascii="Times New Roman" w:hAnsi="Times New Roman"/>
          <w:b/>
        </w:rPr>
        <w:t>ul. Kościelna 2a; 26-115 Skarżysko Kościelne</w:t>
      </w:r>
    </w:p>
    <w:p w:rsidR="005C3ABA" w:rsidRPr="001309BE" w:rsidRDefault="005C3ABA" w:rsidP="005C3ABA">
      <w:pPr>
        <w:pStyle w:val="Akapitzlist"/>
        <w:spacing w:after="150"/>
        <w:ind w:left="426"/>
        <w:jc w:val="both"/>
        <w:rPr>
          <w:rFonts w:ascii="Times New Roman" w:hAnsi="Times New Roman"/>
          <w:b/>
          <w:color w:val="000000"/>
        </w:rPr>
      </w:pPr>
      <w:r w:rsidRPr="001309BE">
        <w:rPr>
          <w:rFonts w:ascii="Times New Roman" w:hAnsi="Times New Roman"/>
          <w:b/>
        </w:rPr>
        <w:t xml:space="preserve">w imieniu której działa </w:t>
      </w:r>
      <w:r w:rsidRPr="001309BE">
        <w:rPr>
          <w:rFonts w:ascii="Times New Roman" w:hAnsi="Times New Roman"/>
          <w:b/>
          <w:color w:val="000000"/>
        </w:rPr>
        <w:t>Wójt Gminy Skarżysko Kościelne</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lang w:val="de-DE"/>
        </w:rPr>
        <w:t>Telefon 41 2714466</w:t>
      </w:r>
    </w:p>
    <w:p w:rsidR="005C3ABA" w:rsidRPr="001309BE" w:rsidRDefault="005C3ABA" w:rsidP="005C3ABA">
      <w:pPr>
        <w:pStyle w:val="Akapitzlist"/>
        <w:spacing w:after="150"/>
        <w:ind w:left="426"/>
        <w:jc w:val="both"/>
        <w:rPr>
          <w:rFonts w:ascii="Times New Roman" w:hAnsi="Times New Roman"/>
          <w:b/>
          <w:color w:val="000000"/>
          <w:lang w:val="de-DE"/>
        </w:rPr>
      </w:pPr>
      <w:r w:rsidRPr="001309BE">
        <w:rPr>
          <w:rFonts w:ascii="Times New Roman" w:hAnsi="Times New Roman"/>
          <w:b/>
          <w:color w:val="000000"/>
          <w:lang w:val="de-DE"/>
        </w:rPr>
        <w:t>fax 41 2714481</w:t>
      </w:r>
    </w:p>
    <w:p w:rsidR="005C3ABA" w:rsidRPr="001309BE" w:rsidRDefault="005C3ABA" w:rsidP="005C3ABA">
      <w:pPr>
        <w:pStyle w:val="Akapitzlist"/>
        <w:spacing w:after="150"/>
        <w:ind w:left="426"/>
        <w:jc w:val="both"/>
        <w:rPr>
          <w:rFonts w:ascii="Times New Roman" w:hAnsi="Times New Roman"/>
          <w:b/>
          <w:lang w:val="de-DE"/>
        </w:rPr>
      </w:pPr>
      <w:proofErr w:type="spellStart"/>
      <w:r w:rsidRPr="001309BE">
        <w:rPr>
          <w:rFonts w:ascii="Times New Roman" w:hAnsi="Times New Roman"/>
          <w:b/>
          <w:color w:val="000000"/>
          <w:lang w:val="de-DE"/>
        </w:rPr>
        <w:t>adres</w:t>
      </w:r>
      <w:proofErr w:type="spellEnd"/>
      <w:r w:rsidRPr="001309BE">
        <w:rPr>
          <w:rFonts w:ascii="Times New Roman" w:hAnsi="Times New Roman"/>
          <w:b/>
          <w:color w:val="000000"/>
          <w:lang w:val="de-DE"/>
        </w:rPr>
        <w:t xml:space="preserve"> </w:t>
      </w:r>
      <w:proofErr w:type="spellStart"/>
      <w:r w:rsidRPr="001309BE">
        <w:rPr>
          <w:rFonts w:ascii="Times New Roman" w:hAnsi="Times New Roman"/>
          <w:b/>
          <w:color w:val="000000"/>
          <w:lang w:val="de-DE"/>
        </w:rPr>
        <w:t>e-mail</w:t>
      </w:r>
      <w:proofErr w:type="spellEnd"/>
      <w:r w:rsidRPr="001309BE">
        <w:rPr>
          <w:rFonts w:ascii="Times New Roman" w:hAnsi="Times New Roman"/>
          <w:b/>
          <w:color w:val="000000"/>
          <w:lang w:val="de-DE"/>
        </w:rPr>
        <w:t xml:space="preserve"> </w:t>
      </w:r>
      <w:hyperlink r:id="rId11" w:history="1">
        <w:r w:rsidRPr="001309BE">
          <w:rPr>
            <w:rStyle w:val="Hipercze"/>
            <w:rFonts w:ascii="Times New Roman" w:hAnsi="Times New Roman"/>
            <w:b/>
            <w:lang w:val="de-DE"/>
          </w:rPr>
          <w:t>koscielne@skarzysko.com.pl</w:t>
        </w:r>
      </w:hyperlink>
      <w:r w:rsidRPr="001309BE">
        <w:rPr>
          <w:rFonts w:ascii="Times New Roman" w:hAnsi="Times New Roman"/>
          <w:b/>
          <w:color w:val="000000"/>
          <w:lang w:val="de-DE"/>
        </w:rPr>
        <w:t xml:space="preserve">  </w:t>
      </w:r>
    </w:p>
    <w:p w:rsidR="005C3ABA" w:rsidRPr="001309BE" w:rsidRDefault="005C3ABA" w:rsidP="00A24B24">
      <w:pPr>
        <w:pStyle w:val="Akapitzlist"/>
        <w:numPr>
          <w:ilvl w:val="0"/>
          <w:numId w:val="25"/>
        </w:numPr>
        <w:spacing w:after="150" w:line="240" w:lineRule="auto"/>
        <w:ind w:left="426" w:hanging="426"/>
        <w:jc w:val="both"/>
        <w:rPr>
          <w:rFonts w:ascii="Times New Roman" w:hAnsi="Times New Roman"/>
          <w:color w:val="00B0F0"/>
        </w:rPr>
      </w:pPr>
      <w:r w:rsidRPr="001309BE">
        <w:rPr>
          <w:rFonts w:ascii="Times New Roman" w:hAnsi="Times New Roman"/>
        </w:rPr>
        <w:t xml:space="preserve">inspektor ochrony danych osobowych w </w:t>
      </w:r>
      <w:r w:rsidRPr="001309BE">
        <w:rPr>
          <w:rFonts w:ascii="Times New Roman" w:hAnsi="Times New Roman"/>
          <w:i/>
        </w:rPr>
        <w:t>/Gminie Skarżysko Kościelne/</w:t>
      </w:r>
    </w:p>
    <w:p w:rsidR="005C3ABA" w:rsidRPr="001309BE" w:rsidRDefault="005C3ABA" w:rsidP="005C3ABA">
      <w:pPr>
        <w:pStyle w:val="Akapitzlist"/>
        <w:spacing w:after="150"/>
        <w:ind w:left="426"/>
        <w:jc w:val="both"/>
        <w:rPr>
          <w:rFonts w:ascii="Times New Roman" w:hAnsi="Times New Roman"/>
          <w:i/>
          <w:lang w:val="de-DE"/>
        </w:rPr>
      </w:pPr>
      <w:r w:rsidRPr="001309BE">
        <w:rPr>
          <w:rFonts w:ascii="Times New Roman" w:hAnsi="Times New Roman"/>
          <w:i/>
        </w:rPr>
        <w:t xml:space="preserve"> </w:t>
      </w:r>
      <w:r w:rsidRPr="001309BE">
        <w:rPr>
          <w:rFonts w:ascii="Times New Roman" w:hAnsi="Times New Roman"/>
          <w:i/>
          <w:lang w:val="de-DE"/>
        </w:rPr>
        <w:t xml:space="preserve">kontakt: 41 2714466 </w:t>
      </w:r>
      <w:proofErr w:type="spellStart"/>
      <w:r w:rsidRPr="001309BE">
        <w:rPr>
          <w:rFonts w:ascii="Times New Roman" w:hAnsi="Times New Roman"/>
          <w:i/>
          <w:lang w:val="de-DE"/>
        </w:rPr>
        <w:t>wew</w:t>
      </w:r>
      <w:proofErr w:type="spellEnd"/>
      <w:r w:rsidRPr="001309BE">
        <w:rPr>
          <w:rFonts w:ascii="Times New Roman" w:hAnsi="Times New Roman"/>
          <w:i/>
          <w:lang w:val="de-DE"/>
        </w:rPr>
        <w:t>. 32</w:t>
      </w:r>
    </w:p>
    <w:p w:rsidR="005C3ABA" w:rsidRPr="001309BE" w:rsidRDefault="005C3ABA" w:rsidP="005C3ABA">
      <w:pPr>
        <w:pStyle w:val="Akapitzlist"/>
        <w:spacing w:after="150"/>
        <w:ind w:left="426"/>
        <w:jc w:val="both"/>
        <w:rPr>
          <w:rFonts w:ascii="Times New Roman" w:hAnsi="Times New Roman"/>
          <w:color w:val="00B0F0"/>
          <w:lang w:val="de-DE"/>
        </w:rPr>
      </w:pPr>
      <w:proofErr w:type="spellStart"/>
      <w:r w:rsidRPr="001309BE">
        <w:rPr>
          <w:rFonts w:ascii="Times New Roman" w:hAnsi="Times New Roman"/>
          <w:i/>
          <w:lang w:val="de-DE"/>
        </w:rPr>
        <w:t>adres</w:t>
      </w:r>
      <w:proofErr w:type="spellEnd"/>
      <w:r w:rsidRPr="001309BE">
        <w:rPr>
          <w:rFonts w:ascii="Times New Roman" w:hAnsi="Times New Roman"/>
          <w:i/>
          <w:lang w:val="de-DE"/>
        </w:rPr>
        <w:t xml:space="preserve"> </w:t>
      </w:r>
      <w:proofErr w:type="spellStart"/>
      <w:r w:rsidRPr="001309BE">
        <w:rPr>
          <w:rFonts w:ascii="Times New Roman" w:hAnsi="Times New Roman"/>
          <w:i/>
          <w:lang w:val="de-DE"/>
        </w:rPr>
        <w:t>e-mail</w:t>
      </w:r>
      <w:proofErr w:type="spellEnd"/>
      <w:r w:rsidRPr="001309BE">
        <w:rPr>
          <w:rFonts w:ascii="Times New Roman" w:hAnsi="Times New Roman"/>
          <w:i/>
          <w:lang w:val="de-DE"/>
        </w:rPr>
        <w:t xml:space="preserve"> </w:t>
      </w:r>
      <w:hyperlink r:id="rId12" w:history="1">
        <w:r w:rsidRPr="001309BE">
          <w:rPr>
            <w:rStyle w:val="Hipercze"/>
            <w:rFonts w:ascii="Times New Roman" w:hAnsi="Times New Roman"/>
            <w:i/>
            <w:lang w:val="de-DE"/>
          </w:rPr>
          <w:t>oc@skarzysko.com.pl</w:t>
        </w:r>
      </w:hyperlink>
      <w:r w:rsidRPr="001309BE">
        <w:rPr>
          <w:rFonts w:ascii="Times New Roman" w:hAnsi="Times New Roman"/>
          <w:i/>
          <w:lang w:val="de-DE"/>
        </w:rPr>
        <w:t xml:space="preserve"> </w:t>
      </w:r>
    </w:p>
    <w:p w:rsidR="005C3ABA" w:rsidRPr="001309BE" w:rsidRDefault="005C3ABA" w:rsidP="005C3ABA">
      <w:pPr>
        <w:pStyle w:val="Akapitzlist"/>
        <w:spacing w:after="150"/>
        <w:ind w:left="426"/>
        <w:jc w:val="both"/>
        <w:rPr>
          <w:rFonts w:ascii="Times New Roman" w:hAnsi="Times New Roman"/>
        </w:rPr>
      </w:pPr>
      <w:r w:rsidRPr="001309BE">
        <w:rPr>
          <w:rFonts w:ascii="Times New Roman" w:hAnsi="Times New Roman"/>
        </w:rPr>
        <w:t>Wyznaczyliśmy inspektora ochrony danych, z którym może Pani/Pan kontaktować się we wszystkich sprawach dotyczących przetwarzania danych osobowych oraz korzystania z praw związanych z przetwarzaniem danych osobowych drogą elektroniczną lub pisemnie na adres Administratora danych.</w:t>
      </w:r>
    </w:p>
    <w:p w:rsidR="00A31939" w:rsidRPr="00A31939" w:rsidRDefault="005C3ABA" w:rsidP="00D27FF2">
      <w:pPr>
        <w:jc w:val="both"/>
        <w:rPr>
          <w:rFonts w:eastAsia="Calibri"/>
          <w:b/>
          <w:sz w:val="22"/>
          <w:szCs w:val="22"/>
        </w:rPr>
      </w:pPr>
      <w:r w:rsidRPr="00A31939">
        <w:rPr>
          <w:sz w:val="22"/>
          <w:szCs w:val="22"/>
        </w:rPr>
        <w:t>Pani/Pana dane osobowe przetwarzane będą na podstawie art. 6 ust. 1 lit. c</w:t>
      </w:r>
      <w:r w:rsidRPr="00A31939">
        <w:rPr>
          <w:i/>
          <w:sz w:val="22"/>
          <w:szCs w:val="22"/>
        </w:rPr>
        <w:t xml:space="preserve"> </w:t>
      </w:r>
      <w:r w:rsidRPr="00A31939">
        <w:rPr>
          <w:sz w:val="22"/>
          <w:szCs w:val="22"/>
        </w:rPr>
        <w:t xml:space="preserve">RODO w celu związanym z postępowaniem o udzielenie zamówienia publicznego </w:t>
      </w:r>
      <w:r w:rsidRPr="00A31939">
        <w:rPr>
          <w:i/>
          <w:sz w:val="22"/>
          <w:szCs w:val="22"/>
        </w:rPr>
        <w:t xml:space="preserve">na zadanie pn.: </w:t>
      </w:r>
      <w:r w:rsidR="00A31939" w:rsidRPr="00D571BA">
        <w:rPr>
          <w:b/>
          <w:sz w:val="22"/>
          <w:szCs w:val="22"/>
        </w:rPr>
        <w:t>„</w:t>
      </w:r>
      <w:r w:rsidR="00D571BA" w:rsidRPr="00D571BA">
        <w:rPr>
          <w:b/>
          <w:sz w:val="22"/>
          <w:szCs w:val="22"/>
        </w:rPr>
        <w:t>Rozbudowa drogi gminnej  nr 379004T Świerczek- Jagodne, ul. Leśna w miejscowości  Skarżysko Kościelne Etap I</w:t>
      </w:r>
      <w:r w:rsidR="00A31939" w:rsidRPr="00A31939">
        <w:rPr>
          <w:b/>
          <w:sz w:val="24"/>
          <w:szCs w:val="24"/>
        </w:rPr>
        <w:t>”</w:t>
      </w:r>
      <w:r w:rsidR="00A31939" w:rsidRPr="00A31939">
        <w:rPr>
          <w:b/>
          <w:sz w:val="22"/>
          <w:szCs w:val="22"/>
        </w:rPr>
        <w:t>.</w:t>
      </w:r>
    </w:p>
    <w:p w:rsidR="005C3ABA" w:rsidRPr="001309BE" w:rsidRDefault="005C3ABA" w:rsidP="00A31939">
      <w:pPr>
        <w:jc w:val="both"/>
        <w:rPr>
          <w:rFonts w:eastAsia="Calibri"/>
          <w:b/>
          <w:bCs/>
          <w:color w:val="000000"/>
          <w:sz w:val="22"/>
          <w:szCs w:val="22"/>
          <w:lang w:eastAsia="en-US"/>
        </w:rPr>
      </w:pPr>
    </w:p>
    <w:p w:rsidR="005C3ABA" w:rsidRPr="001309BE" w:rsidRDefault="005C3ABA" w:rsidP="005C3ABA">
      <w:pPr>
        <w:jc w:val="both"/>
        <w:rPr>
          <w:b/>
          <w:sz w:val="22"/>
          <w:szCs w:val="22"/>
        </w:rPr>
      </w:pPr>
      <w:r w:rsidRPr="001309BE">
        <w:rPr>
          <w:b/>
          <w:sz w:val="22"/>
          <w:szCs w:val="22"/>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odbiorcami Pani/Pana danych osobowych będą osoby lub podmioty, którym udostępniona zostanie dokumentacja postępowania w oparciu o art. 8 oraz art. 96 ust. 3 ustawy z dnia 29 stycznia 2004 r. – Prawo zamówień publicznych „ustawa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 xml:space="preserve">Pani/Pana dane osobowe będą przechowywane, zgodnie z art. 97 ust. 1 ustawy </w:t>
      </w:r>
      <w:proofErr w:type="spellStart"/>
      <w:r w:rsidRPr="001309BE">
        <w:rPr>
          <w:rFonts w:ascii="Times New Roman" w:hAnsi="Times New Roman"/>
        </w:rPr>
        <w:t>Pzp</w:t>
      </w:r>
      <w:proofErr w:type="spellEnd"/>
      <w:r w:rsidRPr="001309BE">
        <w:rPr>
          <w:rFonts w:ascii="Times New Roman" w:hAnsi="Times New Roman"/>
        </w:rPr>
        <w:t>, przez okres 4 lat od dnia zakończenia postępowania o udzielenie zamówienia, a jeżeli czas trwania umowy przekracza 4 lata, okres przechowywania obejmuje cały czas trwania umowy;</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b/>
          <w:i/>
        </w:rPr>
      </w:pPr>
      <w:r w:rsidRPr="001309BE">
        <w:rPr>
          <w:rFonts w:ascii="Times New Roman" w:hAnsi="Times New Roman"/>
        </w:rPr>
        <w:t xml:space="preserve">obowiązek podania przez Panią/Pana danych osobowych bezpośrednio Pani/Pana dotyczących jest wymogiem ustawowym określonym w przepisach ustawy </w:t>
      </w:r>
      <w:proofErr w:type="spellStart"/>
      <w:r w:rsidRPr="001309BE">
        <w:rPr>
          <w:rFonts w:ascii="Times New Roman" w:hAnsi="Times New Roman"/>
        </w:rPr>
        <w:t>Pzp</w:t>
      </w:r>
      <w:proofErr w:type="spellEnd"/>
      <w:r w:rsidRPr="001309BE">
        <w:rPr>
          <w:rFonts w:ascii="Times New Roman" w:hAnsi="Times New Roman"/>
        </w:rPr>
        <w:t xml:space="preserve">, związanym z udziałem w postępowaniu o udzielenie zamówienia publicznego; konsekwencje niepodania określonych danych wynikają z ustawy </w:t>
      </w:r>
      <w:proofErr w:type="spellStart"/>
      <w:r w:rsidRPr="001309BE">
        <w:rPr>
          <w:rFonts w:ascii="Times New Roman" w:hAnsi="Times New Roman"/>
        </w:rPr>
        <w:t>Pzp</w:t>
      </w:r>
      <w:proofErr w:type="spellEnd"/>
      <w:r w:rsidRPr="001309BE">
        <w:rPr>
          <w:rFonts w:ascii="Times New Roman" w:hAnsi="Times New Roman"/>
        </w:rPr>
        <w:t xml:space="preserve">;  </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rPr>
      </w:pPr>
      <w:r w:rsidRPr="001309BE">
        <w:rPr>
          <w:rFonts w:ascii="Times New Roman" w:hAnsi="Times New Roman"/>
        </w:rPr>
        <w:t>w odniesieniu do Pani/Pana danych osobowych decyzje nie będą podejmowane w sposób zautomatyzowany, stosowanie do art. 22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color w:val="00B0F0"/>
        </w:rPr>
      </w:pPr>
      <w:r w:rsidRPr="001309BE">
        <w:rPr>
          <w:rFonts w:ascii="Times New Roman" w:hAnsi="Times New Roman"/>
        </w:rPr>
        <w:t>posiada Pani/Pan:</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color w:val="00B0F0"/>
        </w:rPr>
      </w:pPr>
      <w:r w:rsidRPr="001309BE">
        <w:rPr>
          <w:rFonts w:ascii="Times New Roman" w:hAnsi="Times New Roman"/>
        </w:rPr>
        <w:t>na podstawie art. 15 RODO prawo dostępu do danych osobowych Pani/Pana dotyczących;</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16 RODO prawo do sprostowania Pani/Pana danych osobowych </w:t>
      </w:r>
      <w:r w:rsidRPr="001309BE">
        <w:rPr>
          <w:rFonts w:ascii="Times New Roman" w:hAnsi="Times New Roman"/>
          <w:b/>
          <w:vertAlign w:val="superscript"/>
        </w:rPr>
        <w:t>**</w:t>
      </w:r>
      <w:r w:rsidRPr="001309BE">
        <w:rPr>
          <w:rFonts w:ascii="Times New Roman" w:hAnsi="Times New Roman"/>
        </w:rPr>
        <w:t>;</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rPr>
      </w:pPr>
      <w:r w:rsidRPr="001309BE">
        <w:rPr>
          <w:rFonts w:ascii="Times New Roman" w:hAnsi="Times New Roman"/>
        </w:rPr>
        <w:t xml:space="preserve">na podstawie art. 18 RODO prawo żądania od administratora ograniczenia przetwarzania danych osobowych z zastrzeżeniem przypadków, o których mowa w art. 18 ust. 2 RODO ***;  </w:t>
      </w:r>
    </w:p>
    <w:p w:rsidR="005C3ABA" w:rsidRPr="001309BE" w:rsidRDefault="005C3ABA" w:rsidP="00A24B24">
      <w:pPr>
        <w:pStyle w:val="Akapitzlist"/>
        <w:numPr>
          <w:ilvl w:val="0"/>
          <w:numId w:val="26"/>
        </w:numPr>
        <w:spacing w:after="0" w:line="240" w:lineRule="auto"/>
        <w:ind w:left="709" w:hanging="283"/>
        <w:jc w:val="both"/>
        <w:rPr>
          <w:rFonts w:ascii="Times New Roman" w:hAnsi="Times New Roman"/>
          <w:i/>
          <w:color w:val="00B0F0"/>
        </w:rPr>
      </w:pPr>
      <w:r w:rsidRPr="001309BE">
        <w:rPr>
          <w:rFonts w:ascii="Times New Roman" w:hAnsi="Times New Roman"/>
        </w:rPr>
        <w:t>prawo do wniesienia skargi do Prezesa Urzędu Ochrony Danych Osobowych, gdy uzna Pani/Pan, że przetwarzanie danych osobowych Pani/Pana dotyczących narusza przepisy RODO;</w:t>
      </w:r>
    </w:p>
    <w:p w:rsidR="005C3ABA" w:rsidRPr="001309BE" w:rsidRDefault="005C3ABA" w:rsidP="00A24B24">
      <w:pPr>
        <w:pStyle w:val="Akapitzlist"/>
        <w:numPr>
          <w:ilvl w:val="0"/>
          <w:numId w:val="25"/>
        </w:numPr>
        <w:spacing w:after="0" w:line="240" w:lineRule="auto"/>
        <w:ind w:left="426" w:hanging="426"/>
        <w:jc w:val="both"/>
        <w:rPr>
          <w:rFonts w:ascii="Times New Roman" w:hAnsi="Times New Roman"/>
          <w:i/>
          <w:color w:val="00B0F0"/>
        </w:rPr>
      </w:pPr>
      <w:r w:rsidRPr="001309BE">
        <w:rPr>
          <w:rFonts w:ascii="Times New Roman" w:hAnsi="Times New Roman"/>
        </w:rPr>
        <w:t>nie przysługuje Pani/Panu:</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i/>
          <w:color w:val="00B0F0"/>
        </w:rPr>
      </w:pPr>
      <w:r w:rsidRPr="001309BE">
        <w:rPr>
          <w:rFonts w:ascii="Times New Roman" w:hAnsi="Times New Roman"/>
        </w:rPr>
        <w:t>w związku z art. 17 ust. 3 lit. b, d lub e RODO prawo do usunięcia danych osobowych;</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rPr>
        <w:t>prawo do przenoszenia danych osobowych, o którym mowa w art. 20 RODO;</w:t>
      </w:r>
    </w:p>
    <w:p w:rsidR="005C3ABA" w:rsidRPr="001309BE" w:rsidRDefault="005C3ABA" w:rsidP="00A24B24">
      <w:pPr>
        <w:pStyle w:val="Akapitzlist"/>
        <w:numPr>
          <w:ilvl w:val="0"/>
          <w:numId w:val="27"/>
        </w:numPr>
        <w:spacing w:after="0" w:line="240" w:lineRule="auto"/>
        <w:ind w:left="709" w:hanging="283"/>
        <w:jc w:val="both"/>
        <w:rPr>
          <w:rFonts w:ascii="Times New Roman" w:hAnsi="Times New Roman"/>
          <w:b/>
          <w:i/>
        </w:rPr>
      </w:pPr>
      <w:r w:rsidRPr="001309BE">
        <w:rPr>
          <w:rFonts w:ascii="Times New Roman" w:hAnsi="Times New Roman"/>
          <w:b/>
        </w:rPr>
        <w:t>na podstawie art. 21 RODO prawo sprzeciwu, wobec przetwarzania danych osobowych, gdyż podstawą prawną przetwarzania Pani/Pana danych osobowych jest art. 6 ust. 1 lit. c RODO</w:t>
      </w:r>
      <w:r w:rsidRPr="001309BE">
        <w:rPr>
          <w:rFonts w:ascii="Times New Roman" w:hAnsi="Times New Roman"/>
        </w:rPr>
        <w:t>.</w:t>
      </w:r>
      <w:r w:rsidRPr="001309BE">
        <w:rPr>
          <w:rFonts w:ascii="Times New Roman" w:hAnsi="Times New Roman"/>
          <w:b/>
        </w:rPr>
        <w:t xml:space="preserve"> </w:t>
      </w: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0" w:name="_Toc137824127"/>
      <w:bookmarkStart w:id="1" w:name="_Toc154823342"/>
      <w:bookmarkStart w:id="2" w:name="_Toc192580964"/>
      <w:r w:rsidRPr="001309BE">
        <w:rPr>
          <w:bCs/>
          <w:i/>
          <w:iCs/>
          <w:sz w:val="22"/>
          <w:szCs w:val="22"/>
        </w:rPr>
        <w:lastRenderedPageBreak/>
        <w:t>Tryb udzielenia zamówienia publicznego oraz miejsca, w których zostało zamieszczone ogłoszenie o zamówieniu</w:t>
      </w:r>
      <w:bookmarkEnd w:id="0"/>
      <w:bookmarkEnd w:id="1"/>
      <w:bookmarkEnd w:id="2"/>
    </w:p>
    <w:p w:rsidR="00B65D86" w:rsidRPr="001309BE" w:rsidRDefault="00B65D86" w:rsidP="00B65D86">
      <w:pPr>
        <w:spacing w:line="276" w:lineRule="auto"/>
        <w:ind w:left="360" w:hanging="360"/>
        <w:rPr>
          <w:sz w:val="22"/>
          <w:szCs w:val="22"/>
        </w:rPr>
      </w:pPr>
      <w:r w:rsidRPr="001309BE">
        <w:rPr>
          <w:sz w:val="22"/>
          <w:szCs w:val="22"/>
        </w:rPr>
        <w:t> </w:t>
      </w:r>
    </w:p>
    <w:p w:rsidR="00B65D86" w:rsidRDefault="00B65D86" w:rsidP="008641CC">
      <w:pPr>
        <w:numPr>
          <w:ilvl w:val="0"/>
          <w:numId w:val="4"/>
        </w:numPr>
        <w:ind w:left="284" w:right="-289" w:hanging="284"/>
        <w:jc w:val="both"/>
        <w:rPr>
          <w:sz w:val="22"/>
          <w:szCs w:val="22"/>
        </w:rPr>
      </w:pPr>
      <w:r w:rsidRPr="001309BE">
        <w:rPr>
          <w:sz w:val="22"/>
          <w:szCs w:val="22"/>
        </w:rPr>
        <w:t>Podstawą udzielenia zamówienia publicznego jest art. 10 ust. 1 i art. 39</w:t>
      </w:r>
      <w:r w:rsidR="005C3ABA" w:rsidRPr="001309BE">
        <w:rPr>
          <w:sz w:val="22"/>
          <w:szCs w:val="22"/>
        </w:rPr>
        <w:t>-46</w:t>
      </w:r>
      <w:r w:rsidRPr="001309BE">
        <w:rPr>
          <w:sz w:val="22"/>
          <w:szCs w:val="22"/>
        </w:rPr>
        <w:t xml:space="preserve"> ustawy z dnia 29 stycznia 2004  roku Prawo zamówień publicznych (tj. Dz. U. z 201</w:t>
      </w:r>
      <w:r w:rsidR="005C3ABA" w:rsidRPr="001309BE">
        <w:rPr>
          <w:sz w:val="22"/>
          <w:szCs w:val="22"/>
        </w:rPr>
        <w:t>8</w:t>
      </w:r>
      <w:r w:rsidRPr="001309BE">
        <w:rPr>
          <w:sz w:val="22"/>
          <w:szCs w:val="22"/>
        </w:rPr>
        <w:t xml:space="preserve">, poz. </w:t>
      </w:r>
      <w:r w:rsidR="005C3ABA" w:rsidRPr="001309BE">
        <w:rPr>
          <w:sz w:val="22"/>
          <w:szCs w:val="22"/>
        </w:rPr>
        <w:t>1986</w:t>
      </w:r>
      <w:r w:rsidRPr="001309BE">
        <w:rPr>
          <w:sz w:val="22"/>
          <w:szCs w:val="22"/>
        </w:rPr>
        <w:t xml:space="preserve"> z </w:t>
      </w:r>
      <w:proofErr w:type="spellStart"/>
      <w:r w:rsidRPr="001309BE">
        <w:rPr>
          <w:sz w:val="22"/>
          <w:szCs w:val="22"/>
        </w:rPr>
        <w:t>późn</w:t>
      </w:r>
      <w:proofErr w:type="spellEnd"/>
      <w:r w:rsidRPr="001309BE">
        <w:rPr>
          <w:sz w:val="22"/>
          <w:szCs w:val="22"/>
        </w:rPr>
        <w:t>. zm.).</w:t>
      </w:r>
    </w:p>
    <w:p w:rsidR="001033AD" w:rsidRDefault="001033AD" w:rsidP="008641CC">
      <w:pPr>
        <w:suppressAutoHyphens/>
        <w:jc w:val="both"/>
        <w:rPr>
          <w:color w:val="000000"/>
          <w:sz w:val="22"/>
          <w:szCs w:val="22"/>
        </w:rPr>
      </w:pPr>
    </w:p>
    <w:p w:rsidR="008641CC" w:rsidRPr="008641CC" w:rsidRDefault="008641CC" w:rsidP="001033AD">
      <w:pPr>
        <w:suppressAutoHyphens/>
        <w:ind w:firstLine="284"/>
        <w:jc w:val="both"/>
        <w:rPr>
          <w:color w:val="000000"/>
          <w:sz w:val="22"/>
          <w:szCs w:val="22"/>
        </w:rPr>
      </w:pPr>
      <w:r w:rsidRPr="008641CC">
        <w:rPr>
          <w:color w:val="000000"/>
          <w:sz w:val="22"/>
          <w:szCs w:val="22"/>
        </w:rPr>
        <w:t xml:space="preserve">Wartość zamówienia nie przekracza kwoty określonej w przepisach wydanych na podstawie art. 11 ust. 8 ustawy </w:t>
      </w:r>
      <w:proofErr w:type="spellStart"/>
      <w:r w:rsidRPr="008641CC">
        <w:rPr>
          <w:color w:val="000000"/>
          <w:sz w:val="22"/>
          <w:szCs w:val="22"/>
        </w:rPr>
        <w:t>Pzp</w:t>
      </w:r>
      <w:proofErr w:type="spellEnd"/>
      <w:r w:rsidRPr="008641CC">
        <w:rPr>
          <w:color w:val="000000"/>
          <w:sz w:val="22"/>
          <w:szCs w:val="22"/>
        </w:rPr>
        <w:t>.</w:t>
      </w:r>
    </w:p>
    <w:p w:rsidR="00B65D86" w:rsidRPr="001309BE" w:rsidRDefault="00B65D86" w:rsidP="00B65D86">
      <w:pPr>
        <w:numPr>
          <w:ilvl w:val="0"/>
          <w:numId w:val="4"/>
        </w:numPr>
        <w:spacing w:line="276" w:lineRule="auto"/>
        <w:ind w:left="284" w:right="-289" w:hanging="284"/>
        <w:jc w:val="both"/>
        <w:rPr>
          <w:sz w:val="22"/>
          <w:szCs w:val="22"/>
        </w:rPr>
      </w:pPr>
      <w:r w:rsidRPr="001309BE">
        <w:rPr>
          <w:sz w:val="22"/>
          <w:szCs w:val="22"/>
        </w:rPr>
        <w:t>Podstawą opracowania specyfikacji istotnych warunków zamówienia jest:</w:t>
      </w:r>
    </w:p>
    <w:p w:rsidR="00B65D86" w:rsidRPr="00346778" w:rsidRDefault="00B65D86" w:rsidP="00B65D86">
      <w:pPr>
        <w:numPr>
          <w:ilvl w:val="0"/>
          <w:numId w:val="5"/>
        </w:numPr>
        <w:spacing w:line="276" w:lineRule="auto"/>
        <w:ind w:right="-289"/>
        <w:jc w:val="both"/>
        <w:rPr>
          <w:sz w:val="22"/>
          <w:szCs w:val="22"/>
        </w:rPr>
      </w:pPr>
      <w:r w:rsidRPr="001309BE">
        <w:rPr>
          <w:sz w:val="22"/>
          <w:szCs w:val="22"/>
        </w:rPr>
        <w:t>Ustawa z dnia 29 stycznia 2004 roku Prawo zamówień publicznych (tj. Dz. U. z 201</w:t>
      </w:r>
      <w:r w:rsidR="00AC5ECB" w:rsidRPr="001309BE">
        <w:rPr>
          <w:sz w:val="22"/>
          <w:szCs w:val="22"/>
        </w:rPr>
        <w:t>8</w:t>
      </w:r>
      <w:r w:rsidRPr="001309BE">
        <w:rPr>
          <w:sz w:val="22"/>
          <w:szCs w:val="22"/>
        </w:rPr>
        <w:t xml:space="preserve">, poz. </w:t>
      </w:r>
      <w:r w:rsidR="00AC5ECB" w:rsidRPr="001309BE">
        <w:rPr>
          <w:sz w:val="22"/>
          <w:szCs w:val="22"/>
        </w:rPr>
        <w:t>1986</w:t>
      </w:r>
      <w:r w:rsidRPr="001309BE">
        <w:rPr>
          <w:sz w:val="22"/>
          <w:szCs w:val="22"/>
        </w:rPr>
        <w:t xml:space="preserve"> </w:t>
      </w:r>
      <w:r w:rsidRPr="00346778">
        <w:rPr>
          <w:sz w:val="22"/>
          <w:szCs w:val="22"/>
        </w:rPr>
        <w:t>ze zm.).</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Rozporządzenia Ministra Rozwoju z dnia 26 lipca 2016 r. w sprawie rodzajów dokumentów, jakich może żądać zamawiający od wykonawcy, oraz form, w jakich te dokumenty mogą być składane (Dz. U. 2016 poz. 1126</w:t>
      </w:r>
      <w:r w:rsidR="001033AD">
        <w:rPr>
          <w:sz w:val="22"/>
          <w:szCs w:val="22"/>
        </w:rPr>
        <w:t xml:space="preserve"> ze zm.</w:t>
      </w:r>
      <w:r w:rsidRPr="001309BE">
        <w:rPr>
          <w:sz w:val="22"/>
          <w:szCs w:val="22"/>
        </w:rPr>
        <w:t>).</w:t>
      </w:r>
    </w:p>
    <w:p w:rsidR="00B65D86" w:rsidRPr="001309BE" w:rsidRDefault="00B65D86" w:rsidP="00B65D86">
      <w:pPr>
        <w:numPr>
          <w:ilvl w:val="0"/>
          <w:numId w:val="5"/>
        </w:numPr>
        <w:spacing w:line="276" w:lineRule="auto"/>
        <w:ind w:right="-289"/>
        <w:jc w:val="both"/>
        <w:rPr>
          <w:sz w:val="22"/>
          <w:szCs w:val="22"/>
        </w:rPr>
      </w:pPr>
      <w:r w:rsidRPr="001309BE">
        <w:rPr>
          <w:sz w:val="22"/>
          <w:szCs w:val="22"/>
        </w:rPr>
        <w:t>Rozporządzenie Prezesa Rady Ministrów z dnia 28 grudnia 2015 roku w sprawie średniego kursu złotego w stosunku do euro stanowiącego podstawę przeliczania wartości zamówień publicznych (Dz. U. z 201</w:t>
      </w:r>
      <w:r w:rsidR="00AC5ECB" w:rsidRPr="001309BE">
        <w:rPr>
          <w:sz w:val="22"/>
          <w:szCs w:val="22"/>
        </w:rPr>
        <w:t>7</w:t>
      </w:r>
      <w:r w:rsidRPr="001309BE">
        <w:rPr>
          <w:sz w:val="22"/>
          <w:szCs w:val="22"/>
        </w:rPr>
        <w:t xml:space="preserve"> r., poz. </w:t>
      </w:r>
      <w:r w:rsidR="00AC5ECB" w:rsidRPr="001309BE">
        <w:rPr>
          <w:sz w:val="22"/>
          <w:szCs w:val="22"/>
        </w:rPr>
        <w:t>2477</w:t>
      </w:r>
      <w:r w:rsidRPr="001309BE">
        <w:rPr>
          <w:sz w:val="22"/>
          <w:szCs w:val="22"/>
        </w:rPr>
        <w:t>).</w:t>
      </w:r>
    </w:p>
    <w:p w:rsidR="00396597" w:rsidRPr="00346778" w:rsidRDefault="00396597" w:rsidP="001033AD">
      <w:pPr>
        <w:spacing w:line="276" w:lineRule="auto"/>
        <w:ind w:left="284" w:right="-289"/>
        <w:jc w:val="both"/>
        <w:rPr>
          <w:sz w:val="22"/>
          <w:szCs w:val="22"/>
        </w:rPr>
      </w:pPr>
    </w:p>
    <w:p w:rsidR="00B65D86" w:rsidRPr="001309BE" w:rsidRDefault="00B65D86" w:rsidP="00B65D86">
      <w:pPr>
        <w:numPr>
          <w:ilvl w:val="0"/>
          <w:numId w:val="4"/>
        </w:numPr>
        <w:tabs>
          <w:tab w:val="num" w:pos="284"/>
        </w:tabs>
        <w:spacing w:line="276" w:lineRule="auto"/>
        <w:ind w:left="284" w:right="-289" w:hanging="284"/>
        <w:jc w:val="both"/>
        <w:rPr>
          <w:sz w:val="22"/>
          <w:szCs w:val="22"/>
        </w:rPr>
      </w:pPr>
      <w:r w:rsidRPr="001309BE">
        <w:rPr>
          <w:sz w:val="22"/>
          <w:szCs w:val="22"/>
        </w:rPr>
        <w:t>Miejsce publikacji ogłoszenia o przetargu:</w:t>
      </w:r>
    </w:p>
    <w:p w:rsidR="00B65D86" w:rsidRPr="001309BE" w:rsidRDefault="001309BE" w:rsidP="00B65D86">
      <w:pPr>
        <w:numPr>
          <w:ilvl w:val="0"/>
          <w:numId w:val="6"/>
        </w:numPr>
        <w:spacing w:line="276" w:lineRule="auto"/>
        <w:ind w:left="540" w:hanging="256"/>
        <w:jc w:val="both"/>
        <w:rPr>
          <w:sz w:val="22"/>
          <w:szCs w:val="22"/>
        </w:rPr>
      </w:pPr>
      <w:r>
        <w:rPr>
          <w:sz w:val="22"/>
          <w:szCs w:val="22"/>
        </w:rPr>
        <w:t>Biuletyn Zamówień Publicznych</w:t>
      </w:r>
      <w:r w:rsidR="00B65D86" w:rsidRPr="001309BE">
        <w:rPr>
          <w:sz w:val="22"/>
          <w:szCs w:val="22"/>
        </w:rPr>
        <w:t>,</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 xml:space="preserve">strona internetowa Zamawiającego – </w:t>
      </w:r>
      <w:hyperlink r:id="rId13" w:history="1">
        <w:r w:rsidRPr="001309BE">
          <w:rPr>
            <w:rStyle w:val="Hipercze"/>
            <w:sz w:val="22"/>
            <w:szCs w:val="22"/>
          </w:rPr>
          <w:t>www.ugskarzysko.bip.doc.pl</w:t>
        </w:r>
      </w:hyperlink>
      <w:r w:rsidRPr="001309BE">
        <w:rPr>
          <w:sz w:val="22"/>
          <w:szCs w:val="22"/>
          <w:u w:val="single"/>
        </w:rPr>
        <w:t xml:space="preserve"> </w:t>
      </w:r>
    </w:p>
    <w:p w:rsidR="00B65D86" w:rsidRPr="001309BE" w:rsidRDefault="00B65D86" w:rsidP="00B65D86">
      <w:pPr>
        <w:numPr>
          <w:ilvl w:val="0"/>
          <w:numId w:val="6"/>
        </w:numPr>
        <w:spacing w:line="276" w:lineRule="auto"/>
        <w:ind w:left="540" w:hanging="256"/>
        <w:jc w:val="both"/>
        <w:rPr>
          <w:sz w:val="22"/>
          <w:szCs w:val="22"/>
        </w:rPr>
      </w:pPr>
      <w:r w:rsidRPr="001309BE">
        <w:rPr>
          <w:sz w:val="22"/>
          <w:szCs w:val="22"/>
        </w:rPr>
        <w:t>tablica ogłoszeń w miejscu publicznie dostępnym w siedzibie Zamawiającego.</w:t>
      </w:r>
    </w:p>
    <w:p w:rsidR="00B65D86" w:rsidRPr="001033AD" w:rsidRDefault="00B65D86" w:rsidP="00B65D86">
      <w:pPr>
        <w:numPr>
          <w:ilvl w:val="0"/>
          <w:numId w:val="4"/>
        </w:numPr>
        <w:spacing w:line="276" w:lineRule="auto"/>
        <w:jc w:val="both"/>
        <w:rPr>
          <w:b/>
          <w:sz w:val="22"/>
          <w:szCs w:val="22"/>
        </w:rPr>
      </w:pPr>
      <w:r w:rsidRPr="001033AD">
        <w:rPr>
          <w:b/>
          <w:bCs/>
          <w:sz w:val="22"/>
          <w:szCs w:val="22"/>
        </w:rPr>
        <w:t>Postępowanie prowadzone jest w oparciu o zapisy art. 24aa ust. 1 ustawy Zamawiający najpierw dokona oceny ofert, a następnie zbada, czy wykonawca, którego oferta została oceniona jako najkorzystniejsza, nie podlega wykluczeniu oraz spełnia warunki udziału w postępowaniu.</w:t>
      </w:r>
    </w:p>
    <w:p w:rsidR="00B65D86" w:rsidRPr="001309BE" w:rsidRDefault="00B65D86" w:rsidP="00B65D86">
      <w:pPr>
        <w:spacing w:line="276" w:lineRule="auto"/>
        <w:rPr>
          <w:sz w:val="22"/>
          <w:szCs w:val="22"/>
        </w:rPr>
      </w:pPr>
    </w:p>
    <w:p w:rsidR="00B65D86" w:rsidRPr="001309BE" w:rsidRDefault="00B65D86" w:rsidP="00B65D86">
      <w:pPr>
        <w:pStyle w:val="Nagwek1"/>
        <w:numPr>
          <w:ilvl w:val="0"/>
          <w:numId w:val="3"/>
        </w:numPr>
        <w:shd w:val="clear" w:color="auto" w:fill="E6E6E6"/>
        <w:spacing w:line="276" w:lineRule="auto"/>
        <w:jc w:val="both"/>
        <w:rPr>
          <w:bCs/>
          <w:i/>
          <w:iCs/>
          <w:sz w:val="22"/>
          <w:szCs w:val="22"/>
        </w:rPr>
      </w:pPr>
      <w:bookmarkStart w:id="3" w:name="_Toc192580965"/>
      <w:bookmarkStart w:id="4" w:name="_Toc154823343"/>
      <w:bookmarkStart w:id="5" w:name="_Toc137824128"/>
      <w:r w:rsidRPr="001309BE">
        <w:rPr>
          <w:bCs/>
          <w:i/>
          <w:iCs/>
          <w:sz w:val="22"/>
          <w:szCs w:val="22"/>
        </w:rPr>
        <w:t>Opis przedmiotu zamówienia</w:t>
      </w:r>
      <w:bookmarkEnd w:id="3"/>
      <w:bookmarkEnd w:id="4"/>
      <w:bookmarkEnd w:id="5"/>
      <w:r w:rsidRPr="001309BE">
        <w:rPr>
          <w:bCs/>
          <w:i/>
          <w:iCs/>
          <w:sz w:val="22"/>
          <w:szCs w:val="22"/>
        </w:rPr>
        <w:t xml:space="preserve"> </w:t>
      </w:r>
    </w:p>
    <w:p w:rsidR="00B65D86" w:rsidRPr="001309BE" w:rsidRDefault="00B65D86" w:rsidP="00B65D86">
      <w:pPr>
        <w:shd w:val="clear" w:color="auto" w:fill="FFFFFF"/>
        <w:autoSpaceDE w:val="0"/>
        <w:spacing w:line="276" w:lineRule="auto"/>
        <w:ind w:right="29"/>
        <w:jc w:val="both"/>
        <w:rPr>
          <w:sz w:val="22"/>
          <w:szCs w:val="22"/>
        </w:rPr>
      </w:pPr>
    </w:p>
    <w:p w:rsidR="00B65D86" w:rsidRPr="001309BE" w:rsidRDefault="00B65D86" w:rsidP="00B65D86">
      <w:pPr>
        <w:autoSpaceDE w:val="0"/>
        <w:rPr>
          <w:rFonts w:eastAsia="Calibri"/>
          <w:b/>
          <w:sz w:val="22"/>
          <w:szCs w:val="22"/>
          <w:lang w:eastAsia="ar-SA"/>
        </w:rPr>
      </w:pPr>
      <w:r w:rsidRPr="001309BE">
        <w:rPr>
          <w:rFonts w:eastAsia="Calibri"/>
          <w:b/>
          <w:sz w:val="22"/>
          <w:szCs w:val="22"/>
          <w:lang w:eastAsia="ar-SA"/>
        </w:rPr>
        <w:t>I. Przedmiot zamówienia.</w:t>
      </w:r>
    </w:p>
    <w:p w:rsidR="00B65D86" w:rsidRPr="001309BE" w:rsidRDefault="00B65D86" w:rsidP="00B65D86">
      <w:pPr>
        <w:autoSpaceDE w:val="0"/>
        <w:jc w:val="both"/>
        <w:rPr>
          <w:rFonts w:eastAsia="Calibri"/>
          <w:sz w:val="22"/>
          <w:szCs w:val="22"/>
          <w:lang w:eastAsia="ar-SA"/>
        </w:rPr>
      </w:pPr>
    </w:p>
    <w:p w:rsidR="00D57DA7" w:rsidRPr="00D571BA" w:rsidRDefault="00D57DA7" w:rsidP="00D57DA7">
      <w:pPr>
        <w:jc w:val="both"/>
        <w:rPr>
          <w:b/>
          <w:sz w:val="22"/>
          <w:szCs w:val="22"/>
        </w:rPr>
      </w:pPr>
      <w:r w:rsidRPr="00D571BA">
        <w:rPr>
          <w:b/>
          <w:sz w:val="22"/>
          <w:szCs w:val="22"/>
        </w:rPr>
        <w:t>Rozbudowa drogi gminnej  nr 379004T Świerczek</w:t>
      </w:r>
      <w:r w:rsidR="007B27D8">
        <w:rPr>
          <w:b/>
          <w:sz w:val="22"/>
          <w:szCs w:val="22"/>
        </w:rPr>
        <w:t xml:space="preserve"> </w:t>
      </w:r>
      <w:r w:rsidRPr="00D571BA">
        <w:rPr>
          <w:b/>
          <w:sz w:val="22"/>
          <w:szCs w:val="22"/>
        </w:rPr>
        <w:t>- Jagodne, ul. Leśna w miejscowości  Skarżysko Kościelne Etap I</w:t>
      </w:r>
    </w:p>
    <w:p w:rsidR="00D57DA7" w:rsidRPr="00B33EDD" w:rsidRDefault="00D57DA7" w:rsidP="00D57DA7">
      <w:pPr>
        <w:rPr>
          <w:spacing w:val="-6"/>
        </w:rPr>
      </w:pPr>
    </w:p>
    <w:p w:rsidR="00D57DA7" w:rsidRPr="00D57DA7" w:rsidRDefault="00D57DA7" w:rsidP="00D57DA7">
      <w:pPr>
        <w:rPr>
          <w:spacing w:val="-6"/>
          <w:sz w:val="22"/>
          <w:szCs w:val="22"/>
        </w:rPr>
      </w:pPr>
      <w:r w:rsidRPr="00D57DA7">
        <w:rPr>
          <w:spacing w:val="-6"/>
          <w:sz w:val="22"/>
          <w:szCs w:val="22"/>
        </w:rPr>
        <w:t>Zakres robót budowlanych:</w:t>
      </w:r>
    </w:p>
    <w:p w:rsidR="00D57DA7" w:rsidRPr="00D57DA7" w:rsidRDefault="00D57DA7" w:rsidP="00D57DA7">
      <w:pPr>
        <w:rPr>
          <w:b/>
          <w:sz w:val="22"/>
          <w:szCs w:val="22"/>
        </w:rPr>
      </w:pPr>
    </w:p>
    <w:p w:rsidR="00D57DA7" w:rsidRPr="00D57DA7" w:rsidRDefault="00D57DA7" w:rsidP="00D57DA7">
      <w:pPr>
        <w:autoSpaceDE w:val="0"/>
        <w:autoSpaceDN w:val="0"/>
        <w:adjustRightInd w:val="0"/>
        <w:jc w:val="both"/>
        <w:rPr>
          <w:b/>
          <w:color w:val="000000"/>
          <w:sz w:val="22"/>
          <w:szCs w:val="22"/>
        </w:rPr>
      </w:pPr>
      <w:r w:rsidRPr="00D57DA7">
        <w:rPr>
          <w:color w:val="000000"/>
          <w:sz w:val="22"/>
          <w:szCs w:val="22"/>
        </w:rPr>
        <w:t xml:space="preserve">Rozbudowa drogi publicznej kategorii gminnej nr 379004 T Świerczek – Jagodne ulica Leśna w miejscowości Skarżysko Kościelne i Świerczek od km 0+000,00 do km 0+500,00 – </w:t>
      </w:r>
      <w:r w:rsidRPr="00D57DA7">
        <w:rPr>
          <w:b/>
          <w:color w:val="000000"/>
          <w:sz w:val="22"/>
          <w:szCs w:val="22"/>
        </w:rPr>
        <w:t xml:space="preserve">długość 500,00 </w:t>
      </w:r>
      <w:proofErr w:type="spellStart"/>
      <w:r w:rsidRPr="00D57DA7">
        <w:rPr>
          <w:b/>
          <w:color w:val="000000"/>
          <w:sz w:val="22"/>
          <w:szCs w:val="22"/>
        </w:rPr>
        <w:t>mb</w:t>
      </w:r>
      <w:proofErr w:type="spellEnd"/>
      <w:r w:rsidRPr="00D57DA7">
        <w:rPr>
          <w:b/>
          <w:color w:val="000000"/>
          <w:sz w:val="22"/>
          <w:szCs w:val="22"/>
        </w:rPr>
        <w:t xml:space="preserve">. </w:t>
      </w:r>
    </w:p>
    <w:p w:rsidR="00D57DA7" w:rsidRPr="00D57DA7" w:rsidRDefault="00D57DA7" w:rsidP="00D57DA7">
      <w:pPr>
        <w:autoSpaceDE w:val="0"/>
        <w:autoSpaceDN w:val="0"/>
        <w:adjustRightInd w:val="0"/>
        <w:jc w:val="both"/>
        <w:rPr>
          <w:color w:val="000000"/>
          <w:sz w:val="22"/>
          <w:szCs w:val="22"/>
        </w:rPr>
      </w:pPr>
      <w:r w:rsidRPr="00D57DA7">
        <w:rPr>
          <w:color w:val="000000"/>
          <w:sz w:val="22"/>
          <w:szCs w:val="22"/>
        </w:rPr>
        <w:t xml:space="preserve">Projektowany odcinek drogi stanowi dojazd do istniejących posesji. Trasa drogi przebiega w terenie równinnym pośród luźnej zabudowy wiejskiej, łąk. </w:t>
      </w:r>
    </w:p>
    <w:p w:rsidR="00D57DA7" w:rsidRPr="00D57DA7" w:rsidRDefault="00D57DA7" w:rsidP="00D57DA7">
      <w:pPr>
        <w:autoSpaceDE w:val="0"/>
        <w:autoSpaceDN w:val="0"/>
        <w:adjustRightInd w:val="0"/>
        <w:jc w:val="both"/>
        <w:rPr>
          <w:color w:val="000000"/>
          <w:sz w:val="22"/>
          <w:szCs w:val="22"/>
        </w:rPr>
      </w:pPr>
      <w:r w:rsidRPr="00D57DA7">
        <w:rPr>
          <w:color w:val="000000"/>
          <w:sz w:val="22"/>
          <w:szCs w:val="22"/>
        </w:rPr>
        <w:t xml:space="preserve">Parametry projektowanej drogi gminnej przyjęto jako klasa drogi – ulicy D (dojazdowa). Szerokość w liniach rozgraniczających jest zmienna w stosunku do istniejących warunków zagospodarowania terenu i wynosi: w najwęższym miejscu koło posesji nr 3a 10,12m, poprzez zmianę szerokości na dalszych odcinkach od 12,22m do 15,51m. Ze względu na brak terenu przeznaczonego pod budowę drogi konieczne jest pozyskanie gruntu pod pas drogowy. Szerokość pasa ruchu 2,50m, szerokość nawierzchni jezdni 5,00m, szerokość pobocza gruntowego 1 x 1,00m, szerokość chodnika położonego bezpośrednio przy jezdni 2,00m. </w:t>
      </w:r>
    </w:p>
    <w:p w:rsidR="00D57DA7" w:rsidRPr="00D57DA7" w:rsidRDefault="00D57DA7" w:rsidP="00D57DA7">
      <w:pPr>
        <w:shd w:val="clear" w:color="auto" w:fill="FFFFFF"/>
        <w:suppressAutoHyphens/>
        <w:spacing w:line="200" w:lineRule="atLeast"/>
        <w:jc w:val="both"/>
        <w:rPr>
          <w:sz w:val="22"/>
          <w:szCs w:val="22"/>
        </w:rPr>
      </w:pPr>
      <w:r w:rsidRPr="00D57DA7">
        <w:rPr>
          <w:sz w:val="22"/>
          <w:szCs w:val="22"/>
        </w:rPr>
        <w:t xml:space="preserve">Na terenie projektowanego pasa drogowego znajdują się dwa budynki gospodarcze drewniane oraz jeden budynek o charakterze mieszkalnym – obecnie ze względu na stan techniczny nie zamieszkały. Zabudowania te przeznaczone są do rozbiórki. W skład realizacji niniejszego zadania wchodzi również przebudowa linii telekomunikacyjnej. </w:t>
      </w:r>
    </w:p>
    <w:p w:rsidR="00D57DA7" w:rsidRPr="00D57DA7" w:rsidRDefault="00D57DA7" w:rsidP="00D57DA7">
      <w:pPr>
        <w:shd w:val="clear" w:color="auto" w:fill="FFFFFF"/>
        <w:suppressAutoHyphens/>
        <w:spacing w:line="200" w:lineRule="atLeast"/>
        <w:jc w:val="both"/>
        <w:rPr>
          <w:sz w:val="22"/>
          <w:szCs w:val="22"/>
        </w:rPr>
      </w:pPr>
    </w:p>
    <w:p w:rsidR="00D57DA7" w:rsidRPr="00D57DA7" w:rsidRDefault="00D57DA7" w:rsidP="00D57DA7">
      <w:pPr>
        <w:shd w:val="clear" w:color="auto" w:fill="FFFFFF"/>
        <w:suppressAutoHyphens/>
        <w:spacing w:line="200" w:lineRule="atLeast"/>
        <w:jc w:val="both"/>
        <w:rPr>
          <w:sz w:val="22"/>
          <w:szCs w:val="22"/>
        </w:rPr>
      </w:pPr>
    </w:p>
    <w:p w:rsidR="00D57DA7" w:rsidRPr="00D57DA7" w:rsidRDefault="00D57DA7" w:rsidP="00D57DA7">
      <w:pPr>
        <w:shd w:val="clear" w:color="auto" w:fill="FFFFFF"/>
        <w:suppressAutoHyphens/>
        <w:spacing w:line="200" w:lineRule="atLeast"/>
        <w:jc w:val="both"/>
        <w:rPr>
          <w:sz w:val="22"/>
          <w:szCs w:val="22"/>
        </w:rPr>
      </w:pPr>
      <w:r w:rsidRPr="00D57DA7">
        <w:rPr>
          <w:sz w:val="22"/>
          <w:szCs w:val="22"/>
        </w:rPr>
        <w:t>Szczegółowy zakres wykonania robót budowlanych na podstawie projektów budowlanych zagospodarowania terenu, branży drogowej i konstrukcyjno-inżynieryjnej, oraz przedmiaru robót i specyfikacji technicznej wykonania i odbioru robót.</w:t>
      </w:r>
    </w:p>
    <w:p w:rsidR="00396597" w:rsidRPr="001309BE" w:rsidRDefault="00396597" w:rsidP="00396597">
      <w:pPr>
        <w:autoSpaceDE w:val="0"/>
        <w:rPr>
          <w:rFonts w:eastAsia="TimesNewRoman"/>
          <w:color w:val="FF0000"/>
          <w:sz w:val="22"/>
          <w:szCs w:val="22"/>
          <w:lang w:eastAsia="ar-SA"/>
        </w:rPr>
      </w:pPr>
    </w:p>
    <w:p w:rsidR="00396597" w:rsidRPr="001309BE" w:rsidRDefault="00396597" w:rsidP="00396597">
      <w:pPr>
        <w:pStyle w:val="Tytu2"/>
        <w:numPr>
          <w:ilvl w:val="0"/>
          <w:numId w:val="0"/>
        </w:numPr>
        <w:tabs>
          <w:tab w:val="left" w:pos="708"/>
        </w:tabs>
        <w:jc w:val="both"/>
        <w:rPr>
          <w:b w:val="0"/>
          <w:sz w:val="22"/>
          <w:szCs w:val="22"/>
        </w:rPr>
      </w:pPr>
      <w:r w:rsidRPr="001309BE">
        <w:rPr>
          <w:sz w:val="22"/>
          <w:szCs w:val="22"/>
        </w:rPr>
        <w:t xml:space="preserve">Nomenklatura wg Wspólnego Słownika Zamówień /CPV/      </w:t>
      </w:r>
    </w:p>
    <w:p w:rsidR="00396597" w:rsidRPr="001309BE" w:rsidRDefault="00396597" w:rsidP="00396597">
      <w:pPr>
        <w:shd w:val="clear" w:color="auto" w:fill="FFFFFF"/>
        <w:autoSpaceDE w:val="0"/>
        <w:spacing w:line="276" w:lineRule="auto"/>
        <w:ind w:right="29"/>
        <w:jc w:val="both"/>
        <w:rPr>
          <w:sz w:val="22"/>
          <w:szCs w:val="22"/>
        </w:rPr>
      </w:pPr>
      <w:r w:rsidRPr="001309BE">
        <w:rPr>
          <w:sz w:val="22"/>
          <w:szCs w:val="22"/>
        </w:rPr>
        <w:t>Klasyfikacja zadania wg kategorii CPV –</w:t>
      </w:r>
      <w:r w:rsidR="002D2ABD">
        <w:rPr>
          <w:sz w:val="22"/>
          <w:szCs w:val="22"/>
        </w:rPr>
        <w:t xml:space="preserve"> </w:t>
      </w:r>
      <w:r w:rsidR="00407EB0">
        <w:rPr>
          <w:b/>
          <w:bCs/>
          <w:sz w:val="22"/>
          <w:szCs w:val="22"/>
        </w:rPr>
        <w:t>451</w:t>
      </w:r>
      <w:r w:rsidR="00D27FF2">
        <w:rPr>
          <w:b/>
          <w:bCs/>
          <w:sz w:val="22"/>
          <w:szCs w:val="22"/>
        </w:rPr>
        <w:t xml:space="preserve">00000-8, </w:t>
      </w:r>
      <w:r w:rsidR="00407EB0">
        <w:rPr>
          <w:b/>
          <w:bCs/>
          <w:sz w:val="22"/>
          <w:szCs w:val="22"/>
        </w:rPr>
        <w:t>45233</w:t>
      </w:r>
      <w:r w:rsidR="00D57DA7">
        <w:rPr>
          <w:b/>
          <w:bCs/>
          <w:sz w:val="22"/>
          <w:szCs w:val="22"/>
        </w:rPr>
        <w:t>252</w:t>
      </w:r>
      <w:r w:rsidR="00407EB0">
        <w:rPr>
          <w:b/>
          <w:bCs/>
          <w:sz w:val="22"/>
          <w:szCs w:val="22"/>
        </w:rPr>
        <w:t>-</w:t>
      </w:r>
      <w:r w:rsidR="00D57DA7">
        <w:rPr>
          <w:b/>
          <w:bCs/>
          <w:sz w:val="22"/>
          <w:szCs w:val="22"/>
        </w:rPr>
        <w:t>0</w:t>
      </w:r>
      <w:r w:rsidR="00407EB0">
        <w:rPr>
          <w:b/>
          <w:bCs/>
          <w:sz w:val="22"/>
          <w:szCs w:val="22"/>
        </w:rPr>
        <w:t xml:space="preserve">, </w:t>
      </w:r>
      <w:r w:rsidR="00D27FF2">
        <w:rPr>
          <w:b/>
          <w:bCs/>
          <w:sz w:val="22"/>
          <w:szCs w:val="22"/>
        </w:rPr>
        <w:t>45233</w:t>
      </w:r>
      <w:r w:rsidR="00D57DA7">
        <w:rPr>
          <w:b/>
          <w:bCs/>
          <w:sz w:val="22"/>
          <w:szCs w:val="22"/>
        </w:rPr>
        <w:t>0</w:t>
      </w:r>
      <w:r w:rsidR="00D27FF2">
        <w:rPr>
          <w:b/>
          <w:bCs/>
          <w:sz w:val="22"/>
          <w:szCs w:val="22"/>
        </w:rPr>
        <w:t>00-</w:t>
      </w:r>
      <w:r w:rsidR="00D57DA7">
        <w:rPr>
          <w:b/>
          <w:bCs/>
          <w:sz w:val="22"/>
          <w:szCs w:val="22"/>
        </w:rPr>
        <w:t>9</w:t>
      </w:r>
      <w:r w:rsidR="00D27FF2">
        <w:rPr>
          <w:b/>
          <w:bCs/>
          <w:sz w:val="22"/>
          <w:szCs w:val="22"/>
        </w:rPr>
        <w:t xml:space="preserve">, </w:t>
      </w:r>
      <w:r w:rsidR="00407EB0">
        <w:rPr>
          <w:b/>
          <w:bCs/>
          <w:sz w:val="22"/>
          <w:szCs w:val="22"/>
        </w:rPr>
        <w:t>45233</w:t>
      </w:r>
      <w:r w:rsidR="00D57DA7">
        <w:rPr>
          <w:b/>
          <w:bCs/>
          <w:sz w:val="22"/>
          <w:szCs w:val="22"/>
        </w:rPr>
        <w:t>253</w:t>
      </w:r>
      <w:r w:rsidR="00D27FF2">
        <w:rPr>
          <w:b/>
          <w:bCs/>
          <w:sz w:val="22"/>
          <w:szCs w:val="22"/>
        </w:rPr>
        <w:t>-7</w:t>
      </w:r>
      <w:r w:rsidR="00D57DA7">
        <w:rPr>
          <w:b/>
          <w:bCs/>
          <w:sz w:val="22"/>
          <w:szCs w:val="22"/>
        </w:rPr>
        <w:t>, 45111240-2, 45233000-9, 45</w:t>
      </w:r>
      <w:r w:rsidR="00C214FC">
        <w:rPr>
          <w:b/>
          <w:bCs/>
          <w:sz w:val="22"/>
          <w:szCs w:val="22"/>
        </w:rPr>
        <w:t>233280-5, 45232310-8</w:t>
      </w:r>
    </w:p>
    <w:p w:rsidR="00D57DA7" w:rsidRDefault="00D57DA7" w:rsidP="00D57DA7">
      <w:pPr>
        <w:ind w:firstLine="708"/>
        <w:jc w:val="both"/>
        <w:rPr>
          <w:rFonts w:eastAsia="Calibri"/>
          <w:sz w:val="22"/>
          <w:szCs w:val="22"/>
        </w:rPr>
      </w:pPr>
    </w:p>
    <w:p w:rsidR="00D57DA7" w:rsidRDefault="00D57DA7" w:rsidP="00D57DA7">
      <w:pPr>
        <w:ind w:firstLine="708"/>
        <w:jc w:val="both"/>
        <w:rPr>
          <w:sz w:val="22"/>
          <w:szCs w:val="22"/>
        </w:rPr>
      </w:pPr>
      <w:r>
        <w:rPr>
          <w:rFonts w:eastAsia="Calibri"/>
          <w:sz w:val="22"/>
          <w:szCs w:val="22"/>
        </w:rPr>
        <w:t xml:space="preserve">Spełnienie warunku art.30 </w:t>
      </w:r>
      <w:proofErr w:type="spellStart"/>
      <w:r>
        <w:rPr>
          <w:rFonts w:eastAsia="Calibri"/>
          <w:sz w:val="22"/>
          <w:szCs w:val="22"/>
        </w:rPr>
        <w:t>Pzp</w:t>
      </w:r>
      <w:proofErr w:type="spellEnd"/>
      <w:r>
        <w:rPr>
          <w:rFonts w:eastAsia="Calibri"/>
          <w:sz w:val="22"/>
          <w:szCs w:val="22"/>
        </w:rPr>
        <w:t xml:space="preserve"> -  </w:t>
      </w:r>
      <w:r>
        <w:rPr>
          <w:sz w:val="22"/>
          <w:szCs w:val="22"/>
        </w:rPr>
        <w:t xml:space="preserve">podstawą  realizacji zadania  jest  przedmiar robót </w:t>
      </w:r>
      <w:r>
        <w:rPr>
          <w:rFonts w:cs="Arial"/>
          <w:sz w:val="22"/>
          <w:szCs w:val="22"/>
        </w:rPr>
        <w:t>dokumentacja projektowa w części ujętej w zakresie przedmiaru robót oraz specyfikacje techniczne wykonania i odbioru robót budowlanych</w:t>
      </w:r>
      <w:r>
        <w:rPr>
          <w:sz w:val="22"/>
          <w:szCs w:val="22"/>
        </w:rPr>
        <w:t>. W przedmiotowej dokumentacji – jeśli podane zostały nazwy i producenci materiałów, technologii i urządzeń – to podane zostały one jedynie jako przykładowe w celu określenia parametrów technicznych i innych wymogów jakie muszą być spełnione by mogły być użyte w czasie realizacji przedmiotowego zadania inwestycyjnego.</w:t>
      </w:r>
    </w:p>
    <w:p w:rsidR="00D57DA7" w:rsidRDefault="00D57DA7" w:rsidP="00D57DA7">
      <w:pPr>
        <w:autoSpaceDE w:val="0"/>
        <w:autoSpaceDN w:val="0"/>
        <w:adjustRightInd w:val="0"/>
        <w:spacing w:line="276" w:lineRule="auto"/>
        <w:ind w:firstLine="708"/>
        <w:jc w:val="both"/>
        <w:rPr>
          <w:rFonts w:eastAsia="Calibri"/>
          <w:sz w:val="22"/>
          <w:szCs w:val="22"/>
          <w:lang w:eastAsia="en-US"/>
        </w:rPr>
      </w:pPr>
      <w:r>
        <w:rPr>
          <w:sz w:val="22"/>
          <w:szCs w:val="22"/>
          <w:u w:val="single"/>
        </w:rPr>
        <w:t>Dopuszcza się jednak stosowanie innych/równorzędnych lub lepszych materiałów, technologii i urządzeń – o ile zachowane zostaną ich parametry w stosunku do przyjętych w dokumentacji projektowej. Zastosowanie alternatywnych rozwiązań – po uzgodnieniu z inwestorem/autorem projektu.</w:t>
      </w:r>
    </w:p>
    <w:p w:rsidR="00D57DA7" w:rsidRPr="00D57DA7" w:rsidRDefault="00D57DA7" w:rsidP="00D57DA7">
      <w:pPr>
        <w:pStyle w:val="Tekstpodstawowy"/>
        <w:ind w:left="284" w:right="23"/>
        <w:jc w:val="both"/>
        <w:rPr>
          <w:rFonts w:ascii="Times New Roman" w:eastAsia="Times New Roman" w:hAnsi="Times New Roman" w:cs="Times New Roman"/>
          <w:sz w:val="22"/>
          <w:lang w:eastAsia="x-none"/>
        </w:rPr>
      </w:pPr>
      <w:r w:rsidRPr="00D57DA7">
        <w:rPr>
          <w:rFonts w:ascii="Times New Roman" w:hAnsi="Times New Roman" w:cs="Times New Roman"/>
          <w:sz w:val="22"/>
        </w:rPr>
        <w:t xml:space="preserve">Przedmiot zamówienia należy wykonać zgodnie z przedmiarem robót decyzją Nr 1/2019 o zezwoleniu na realizację inwestycji drogowej znak: AB.6740.2.1.2019.EP z dnia 10-01-2019r., specyfikacjami technicznymi wykonania i odbioru robót, specyfikacją istotnych warunków zamówienia, zasadami wiedzy technicznej i obowiązującymi przepisami w szczególności techniczno-budowlanymi oraz normami. </w:t>
      </w:r>
    </w:p>
    <w:p w:rsidR="00D57DA7" w:rsidRPr="00D57DA7" w:rsidRDefault="00D57DA7" w:rsidP="00D57DA7">
      <w:pPr>
        <w:tabs>
          <w:tab w:val="right" w:pos="-29764"/>
          <w:tab w:val="left" w:pos="22664"/>
          <w:tab w:val="center" w:pos="26840"/>
          <w:tab w:val="left" w:pos="26984"/>
          <w:tab w:val="left" w:leader="dot" w:pos="31150"/>
          <w:tab w:val="center" w:pos="31236"/>
          <w:tab w:val="right" w:pos="31376"/>
        </w:tabs>
        <w:snapToGrid w:val="0"/>
        <w:spacing w:line="200" w:lineRule="atLeast"/>
        <w:ind w:left="284"/>
        <w:jc w:val="both"/>
        <w:rPr>
          <w:rStyle w:val="FontStyle47"/>
          <w:rFonts w:ascii="Times New Roman" w:hAnsi="Times New Roman" w:cs="Times New Roman"/>
          <w:color w:val="000000"/>
          <w:sz w:val="22"/>
          <w:szCs w:val="22"/>
          <w:lang w:eastAsia="ar-SA"/>
        </w:rPr>
      </w:pPr>
      <w:r w:rsidRPr="00D57DA7">
        <w:rPr>
          <w:rStyle w:val="FontStyle47"/>
          <w:rFonts w:ascii="Times New Roman" w:hAnsi="Times New Roman" w:cs="Times New Roman"/>
          <w:color w:val="000000"/>
          <w:sz w:val="22"/>
          <w:szCs w:val="22"/>
          <w:lang w:eastAsia="ar-SA"/>
        </w:rPr>
        <w:t xml:space="preserve">Jeżeli dokumentacja projektowa lub specyfikacja techniczna wykonania i odbioru robót budowlanych wskazywałyby w odniesieniu do niektórych materiałów lub urządzeń znaki towarowe, patenty lub pochodzenie - zamawiający, zgodnie z art. 29 ust. 3 ustawy </w:t>
      </w:r>
      <w:proofErr w:type="spellStart"/>
      <w:r w:rsidRPr="00D57DA7">
        <w:rPr>
          <w:rStyle w:val="FontStyle47"/>
          <w:rFonts w:ascii="Times New Roman" w:hAnsi="Times New Roman" w:cs="Times New Roman"/>
          <w:color w:val="000000"/>
          <w:sz w:val="22"/>
          <w:szCs w:val="22"/>
          <w:lang w:eastAsia="ar-SA"/>
        </w:rPr>
        <w:t>Pzp</w:t>
      </w:r>
      <w:proofErr w:type="spellEnd"/>
      <w:r w:rsidRPr="00D57DA7">
        <w:rPr>
          <w:rStyle w:val="FontStyle47"/>
          <w:rFonts w:ascii="Times New Roman" w:hAnsi="Times New Roman" w:cs="Times New Roman"/>
          <w:color w:val="000000"/>
          <w:sz w:val="22"/>
          <w:szCs w:val="22"/>
          <w:lang w:eastAsia="ar-SA"/>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D57DA7">
        <w:rPr>
          <w:rStyle w:val="Pogrubienie"/>
          <w:color w:val="000000"/>
          <w:sz w:val="22"/>
          <w:szCs w:val="22"/>
          <w:lang w:eastAsia="ar-SA"/>
        </w:rPr>
        <w:t>Zamawiający</w:t>
      </w:r>
      <w:r w:rsidRPr="00D57DA7">
        <w:rPr>
          <w:rStyle w:val="FontStyle47"/>
          <w:rFonts w:ascii="Times New Roman" w:hAnsi="Times New Roman" w:cs="Times New Roman"/>
          <w:color w:val="000000"/>
          <w:sz w:val="22"/>
          <w:szCs w:val="22"/>
          <w:lang w:eastAsia="ar-SA"/>
        </w:rPr>
        <w:t xml:space="preserve">, wskazując oznaczenie konkretnego producenta (dostawcy) lub konkretny produkt przy opisie przedmiotu zamówienia, </w:t>
      </w:r>
      <w:r w:rsidRPr="00D57DA7">
        <w:rPr>
          <w:rStyle w:val="Pogrubienie"/>
          <w:color w:val="000000"/>
          <w:sz w:val="22"/>
          <w:szCs w:val="22"/>
          <w:lang w:eastAsia="ar-SA"/>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r w:rsidRPr="00D57DA7">
        <w:rPr>
          <w:rStyle w:val="FontStyle47"/>
          <w:rFonts w:ascii="Times New Roman" w:hAnsi="Times New Roman" w:cs="Times New Roman"/>
          <w:color w:val="000000"/>
          <w:sz w:val="22"/>
          <w:szCs w:val="22"/>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D57DA7" w:rsidRPr="00D57DA7" w:rsidRDefault="00D57DA7" w:rsidP="00D57DA7">
      <w:pPr>
        <w:autoSpaceDE w:val="0"/>
        <w:autoSpaceDN w:val="0"/>
        <w:adjustRightInd w:val="0"/>
        <w:spacing w:line="276" w:lineRule="auto"/>
        <w:ind w:left="1413"/>
        <w:jc w:val="both"/>
        <w:rPr>
          <w:rStyle w:val="FontStyle47"/>
          <w:b/>
          <w:color w:val="000000"/>
          <w:sz w:val="22"/>
          <w:szCs w:val="22"/>
          <w:u w:val="single"/>
          <w:lang w:eastAsia="ar-SA"/>
        </w:rPr>
      </w:pPr>
    </w:p>
    <w:p w:rsidR="00D57DA7" w:rsidRPr="00D57DA7" w:rsidRDefault="00D57DA7" w:rsidP="00D57DA7">
      <w:pPr>
        <w:autoSpaceDE w:val="0"/>
        <w:autoSpaceDN w:val="0"/>
        <w:adjustRightInd w:val="0"/>
        <w:ind w:left="284"/>
        <w:jc w:val="both"/>
        <w:rPr>
          <w:bCs/>
          <w:sz w:val="22"/>
          <w:szCs w:val="22"/>
        </w:rPr>
      </w:pPr>
      <w:r w:rsidRPr="00D57DA7">
        <w:rPr>
          <w:b/>
          <w:bCs/>
          <w:color w:val="000000"/>
          <w:sz w:val="22"/>
          <w:szCs w:val="22"/>
        </w:rPr>
        <w:t xml:space="preserve">Zgodnie z art. 30 ust. 8 pkt 1  - W przypadku zamówień na roboty budowlane zamawiający określa w opisie przedmiotu zamówienia wymagane cechy materiału, produktu lub usługi, odpowiadające przeznaczeniu zamierzonemu przez zamawiającego, w szczególności: wymaga, adekwatnie do przedmiotu zamówienia, dostosowania projektu do potrzeb wszystkich użytkowników, w tym zapewnienia dostępności dla osób niepełnosprawnych; </w:t>
      </w:r>
    </w:p>
    <w:p w:rsidR="00D57DA7" w:rsidRPr="00D57DA7" w:rsidRDefault="00D57DA7" w:rsidP="00D57DA7">
      <w:pPr>
        <w:autoSpaceDE w:val="0"/>
        <w:autoSpaceDN w:val="0"/>
        <w:adjustRightInd w:val="0"/>
        <w:jc w:val="both"/>
        <w:rPr>
          <w:b/>
          <w:bCs/>
          <w:color w:val="000000"/>
          <w:sz w:val="22"/>
          <w:szCs w:val="22"/>
        </w:rPr>
      </w:pPr>
    </w:p>
    <w:p w:rsidR="00D57DA7" w:rsidRPr="00D57DA7" w:rsidRDefault="00D57DA7" w:rsidP="00D57DA7">
      <w:pPr>
        <w:autoSpaceDE w:val="0"/>
        <w:autoSpaceDN w:val="0"/>
        <w:adjustRightInd w:val="0"/>
        <w:ind w:firstLine="284"/>
        <w:jc w:val="both"/>
        <w:rPr>
          <w:sz w:val="22"/>
          <w:szCs w:val="22"/>
        </w:rPr>
      </w:pPr>
      <w:r w:rsidRPr="00D57DA7">
        <w:rPr>
          <w:sz w:val="22"/>
          <w:szCs w:val="22"/>
        </w:rPr>
        <w:t>Przedmiotowa inwestycja nie ogranicza dostępności osobom niepełnosprawnym.</w:t>
      </w:r>
    </w:p>
    <w:p w:rsidR="00D57DA7" w:rsidRPr="00D57DA7" w:rsidRDefault="00D57DA7" w:rsidP="00D57DA7">
      <w:pPr>
        <w:pStyle w:val="Skrconyadreszwrotny"/>
        <w:spacing w:after="120"/>
        <w:ind w:left="284"/>
        <w:jc w:val="both"/>
        <w:rPr>
          <w:sz w:val="22"/>
          <w:szCs w:val="22"/>
        </w:rPr>
      </w:pPr>
      <w:r w:rsidRPr="00D57DA7">
        <w:rPr>
          <w:sz w:val="22"/>
          <w:szCs w:val="22"/>
        </w:rPr>
        <w:lastRenderedPageBreak/>
        <w:t>Realizacja robót przez Wykonawcę będzie prowadzona zgodnie z obowiązującymi przepisami, normami i zasadami wiedzy technicznej oraz należytą starannością w ich wykonywaniu, bezpieczeństwem, dobrą jakością i właściwą organizacją.</w:t>
      </w:r>
    </w:p>
    <w:p w:rsidR="00D57DA7" w:rsidRPr="00D57DA7" w:rsidRDefault="00D57DA7" w:rsidP="00D57DA7">
      <w:pPr>
        <w:autoSpaceDE w:val="0"/>
        <w:autoSpaceDN w:val="0"/>
        <w:adjustRightInd w:val="0"/>
        <w:jc w:val="both"/>
        <w:rPr>
          <w:sz w:val="22"/>
          <w:szCs w:val="22"/>
        </w:rPr>
      </w:pPr>
    </w:p>
    <w:p w:rsidR="00D57DA7" w:rsidRPr="00D57DA7" w:rsidRDefault="00D57DA7" w:rsidP="00D57DA7">
      <w:pPr>
        <w:autoSpaceDE w:val="0"/>
        <w:autoSpaceDN w:val="0"/>
        <w:adjustRightInd w:val="0"/>
        <w:jc w:val="both"/>
        <w:rPr>
          <w:sz w:val="22"/>
          <w:szCs w:val="22"/>
        </w:rPr>
      </w:pPr>
      <w:r w:rsidRPr="00D57DA7">
        <w:rPr>
          <w:sz w:val="22"/>
          <w:szCs w:val="22"/>
        </w:rPr>
        <w:t>Ustawa Prawo budowlane stanowi że obiekt budowlany, wraz ze związanymi z nim urządzeniami budowlanymi należy, biorąc pod uwagę przewidywany okres użytkowania, projektować i budować w sposób określony w przepisach, w tym techniczno-budowlanych, oraz zgodnie z zasadami wiedzy technicznej zapewniając, między innym, niezbędne warunki do korzystania z obiektów użyteczności publicznej i mieszkaniowego budownictwa wielorodzinnego przez osoby niepełnosprawne, w szczególności poruszające się na wózkach inwalidzkich.</w:t>
      </w:r>
    </w:p>
    <w:p w:rsidR="001309BE" w:rsidRPr="001309BE" w:rsidRDefault="00B65D86" w:rsidP="001309BE">
      <w:pPr>
        <w:shd w:val="clear" w:color="auto" w:fill="FFFFFF"/>
        <w:autoSpaceDE w:val="0"/>
        <w:spacing w:line="276" w:lineRule="auto"/>
        <w:ind w:right="29"/>
        <w:jc w:val="both"/>
        <w:rPr>
          <w:color w:val="000000"/>
          <w:sz w:val="22"/>
          <w:szCs w:val="22"/>
        </w:rPr>
      </w:pPr>
      <w:r w:rsidRPr="001309BE">
        <w:rPr>
          <w:sz w:val="22"/>
          <w:szCs w:val="22"/>
        </w:rPr>
        <w:tab/>
      </w:r>
    </w:p>
    <w:p w:rsidR="001309BE" w:rsidRPr="001309BE" w:rsidRDefault="001309BE" w:rsidP="001309BE">
      <w:pPr>
        <w:pStyle w:val="Nagwek1"/>
        <w:numPr>
          <w:ilvl w:val="0"/>
          <w:numId w:val="3"/>
        </w:numPr>
        <w:shd w:val="clear" w:color="auto" w:fill="E6E6E6"/>
        <w:spacing w:line="276" w:lineRule="auto"/>
        <w:jc w:val="both"/>
        <w:rPr>
          <w:bCs/>
          <w:i/>
          <w:iCs/>
          <w:sz w:val="22"/>
          <w:szCs w:val="22"/>
        </w:rPr>
      </w:pPr>
      <w:bookmarkStart w:id="6" w:name="_Toc192580966"/>
      <w:bookmarkStart w:id="7" w:name="_Toc191867072"/>
      <w:bookmarkStart w:id="8" w:name="_Toc161806944"/>
      <w:bookmarkStart w:id="9" w:name="_Toc154823344"/>
      <w:r w:rsidRPr="001309BE">
        <w:rPr>
          <w:bCs/>
          <w:i/>
          <w:iCs/>
          <w:sz w:val="22"/>
          <w:szCs w:val="22"/>
        </w:rPr>
        <w:t>Oferty częściowe</w:t>
      </w:r>
      <w:bookmarkEnd w:id="6"/>
      <w:bookmarkEnd w:id="7"/>
      <w:bookmarkEnd w:id="8"/>
      <w:bookmarkEnd w:id="9"/>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rPr>
          <w:sz w:val="22"/>
          <w:szCs w:val="22"/>
        </w:rPr>
      </w:pPr>
      <w:r w:rsidRPr="001309BE">
        <w:rPr>
          <w:sz w:val="22"/>
          <w:szCs w:val="22"/>
        </w:rPr>
        <w:t xml:space="preserve">Zamawiający nie </w:t>
      </w:r>
      <w:r w:rsidRPr="001309BE">
        <w:rPr>
          <w:b/>
          <w:sz w:val="22"/>
          <w:szCs w:val="22"/>
        </w:rPr>
        <w:t>dopuszcza</w:t>
      </w:r>
      <w:r w:rsidRPr="001309BE">
        <w:rPr>
          <w:sz w:val="22"/>
          <w:szCs w:val="22"/>
        </w:rPr>
        <w:t xml:space="preserve"> składania ofert częściowych.</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10" w:name="_Toc192580967"/>
      <w:bookmarkStart w:id="11" w:name="_Toc191867073"/>
      <w:bookmarkStart w:id="12" w:name="_Toc161806945"/>
      <w:bookmarkStart w:id="13" w:name="_Toc154823345"/>
      <w:r w:rsidRPr="001309BE">
        <w:rPr>
          <w:bCs/>
          <w:i/>
          <w:iCs/>
          <w:sz w:val="22"/>
          <w:szCs w:val="22"/>
        </w:rPr>
        <w:t>Oferty wariantowe</w:t>
      </w:r>
      <w:bookmarkEnd w:id="10"/>
      <w:bookmarkEnd w:id="11"/>
      <w:bookmarkEnd w:id="12"/>
      <w:bookmarkEnd w:id="13"/>
    </w:p>
    <w:p w:rsidR="001309BE" w:rsidRPr="001309BE" w:rsidRDefault="001309BE" w:rsidP="001309BE">
      <w:pPr>
        <w:spacing w:line="276" w:lineRule="auto"/>
        <w:ind w:left="360" w:hanging="360"/>
        <w:rPr>
          <w:sz w:val="22"/>
          <w:szCs w:val="22"/>
        </w:rPr>
      </w:pPr>
    </w:p>
    <w:p w:rsidR="001309BE" w:rsidRPr="001309BE" w:rsidRDefault="001309BE" w:rsidP="001309BE">
      <w:pPr>
        <w:spacing w:line="276" w:lineRule="auto"/>
        <w:jc w:val="both"/>
        <w:rPr>
          <w:sz w:val="22"/>
          <w:szCs w:val="22"/>
        </w:rPr>
      </w:pPr>
      <w:r w:rsidRPr="001309BE">
        <w:rPr>
          <w:sz w:val="22"/>
          <w:szCs w:val="22"/>
        </w:rPr>
        <w:t xml:space="preserve">Zamawiający </w:t>
      </w:r>
      <w:r w:rsidRPr="001309BE">
        <w:rPr>
          <w:b/>
          <w:sz w:val="22"/>
          <w:szCs w:val="22"/>
        </w:rPr>
        <w:t>nie dopuszcza</w:t>
      </w:r>
      <w:r w:rsidRPr="001309BE">
        <w:rPr>
          <w:sz w:val="22"/>
          <w:szCs w:val="22"/>
        </w:rPr>
        <w:t xml:space="preserve"> składania ofert wariantowych.</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4" w:name="_Toc192580968"/>
      <w:bookmarkStart w:id="15" w:name="_Toc191867074"/>
      <w:bookmarkStart w:id="16" w:name="_Toc161806946"/>
      <w:bookmarkStart w:id="17" w:name="_Toc154823346"/>
      <w:bookmarkStart w:id="18" w:name="_Toc137824133"/>
      <w:r w:rsidRPr="001309BE">
        <w:rPr>
          <w:bCs/>
          <w:i/>
          <w:iCs/>
          <w:sz w:val="22"/>
          <w:szCs w:val="22"/>
        </w:rPr>
        <w:t>Termin wykonania zamówienia</w:t>
      </w:r>
      <w:bookmarkEnd w:id="14"/>
      <w:bookmarkEnd w:id="15"/>
      <w:bookmarkEnd w:id="16"/>
      <w:bookmarkEnd w:id="17"/>
      <w:bookmarkEnd w:id="18"/>
    </w:p>
    <w:p w:rsidR="001309BE" w:rsidRPr="001309BE" w:rsidRDefault="001309BE" w:rsidP="001309BE">
      <w:pPr>
        <w:spacing w:line="276" w:lineRule="auto"/>
        <w:ind w:left="360" w:hanging="360"/>
        <w:rPr>
          <w:sz w:val="22"/>
          <w:szCs w:val="22"/>
        </w:rPr>
      </w:pPr>
    </w:p>
    <w:p w:rsidR="002D2ABD" w:rsidRPr="002D2ABD" w:rsidRDefault="002D2ABD" w:rsidP="002D2ABD">
      <w:pPr>
        <w:spacing w:line="276" w:lineRule="auto"/>
        <w:ind w:left="1413"/>
        <w:jc w:val="both"/>
        <w:rPr>
          <w:rFonts w:cs="Arial"/>
          <w:sz w:val="24"/>
          <w:szCs w:val="24"/>
        </w:rPr>
      </w:pPr>
      <w:r w:rsidRPr="002D2ABD">
        <w:rPr>
          <w:rFonts w:cs="Arial"/>
          <w:sz w:val="24"/>
          <w:szCs w:val="24"/>
        </w:rPr>
        <w:t xml:space="preserve">Od </w:t>
      </w:r>
      <w:r w:rsidR="00D571BA">
        <w:rPr>
          <w:rFonts w:cs="Arial"/>
          <w:sz w:val="24"/>
          <w:szCs w:val="24"/>
        </w:rPr>
        <w:t xml:space="preserve">daty podpisania umowy do dnia </w:t>
      </w:r>
      <w:r w:rsidR="00EB037C">
        <w:rPr>
          <w:rFonts w:cs="Arial"/>
          <w:sz w:val="24"/>
          <w:szCs w:val="24"/>
        </w:rPr>
        <w:t>31 marca 2020</w:t>
      </w:r>
      <w:r w:rsidRPr="002D2ABD">
        <w:rPr>
          <w:rFonts w:cs="Arial"/>
          <w:sz w:val="24"/>
          <w:szCs w:val="24"/>
        </w:rPr>
        <w:t xml:space="preserve"> r. </w:t>
      </w:r>
    </w:p>
    <w:p w:rsidR="001309BE" w:rsidRPr="001309BE" w:rsidRDefault="001309BE" w:rsidP="001309BE">
      <w:pPr>
        <w:pStyle w:val="Tekstpodstawowy"/>
        <w:spacing w:line="276" w:lineRule="auto"/>
        <w:ind w:left="720"/>
        <w:jc w:val="both"/>
        <w:rPr>
          <w:rFonts w:ascii="Times New Roman" w:hAnsi="Times New Roman" w:cs="Times New Roman"/>
          <w:b w:val="0"/>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19" w:name="_Toc192580969"/>
      <w:bookmarkStart w:id="20" w:name="_Toc191867075"/>
      <w:bookmarkStart w:id="21" w:name="_Toc161806947"/>
      <w:bookmarkStart w:id="22" w:name="_Toc154823347"/>
      <w:bookmarkStart w:id="23" w:name="_Toc137824131"/>
      <w:r w:rsidRPr="001309BE">
        <w:rPr>
          <w:bCs/>
          <w:i/>
          <w:iCs/>
          <w:sz w:val="22"/>
          <w:szCs w:val="22"/>
        </w:rPr>
        <w:t>Informacja o podwykonawcach</w:t>
      </w:r>
      <w:bookmarkEnd w:id="19"/>
      <w:bookmarkEnd w:id="20"/>
      <w:bookmarkEnd w:id="21"/>
      <w:bookmarkEnd w:id="22"/>
      <w:bookmarkEnd w:id="23"/>
    </w:p>
    <w:p w:rsidR="001309BE" w:rsidRPr="001309BE" w:rsidRDefault="001309BE" w:rsidP="001309BE">
      <w:pPr>
        <w:spacing w:line="276" w:lineRule="auto"/>
        <w:jc w:val="both"/>
        <w:rPr>
          <w:sz w:val="22"/>
          <w:szCs w:val="22"/>
        </w:rPr>
      </w:pPr>
    </w:p>
    <w:p w:rsidR="001309BE" w:rsidRPr="001309BE" w:rsidRDefault="001309BE" w:rsidP="001309BE">
      <w:pPr>
        <w:spacing w:after="120"/>
        <w:jc w:val="both"/>
        <w:rPr>
          <w:sz w:val="22"/>
          <w:szCs w:val="22"/>
        </w:rPr>
      </w:pPr>
      <w:r w:rsidRPr="001309BE">
        <w:rPr>
          <w:sz w:val="22"/>
          <w:szCs w:val="22"/>
        </w:rPr>
        <w:t xml:space="preserve">Wykonawca, który zamierza powierzyć wykonanie części </w:t>
      </w:r>
      <w:r w:rsidR="002D2ABD">
        <w:rPr>
          <w:sz w:val="22"/>
          <w:szCs w:val="22"/>
        </w:rPr>
        <w:t>robót budowlanych</w:t>
      </w:r>
      <w:r w:rsidRPr="001309BE">
        <w:rPr>
          <w:sz w:val="22"/>
          <w:szCs w:val="22"/>
        </w:rPr>
        <w:t xml:space="preserve"> innej firmie (podwykonawcy) jest zobowiązany do:</w:t>
      </w:r>
    </w:p>
    <w:p w:rsidR="001309BE" w:rsidRPr="001309BE" w:rsidRDefault="001309BE" w:rsidP="001309BE">
      <w:pPr>
        <w:numPr>
          <w:ilvl w:val="2"/>
          <w:numId w:val="0"/>
        </w:numPr>
        <w:tabs>
          <w:tab w:val="num" w:pos="1560"/>
        </w:tabs>
        <w:overflowPunct w:val="0"/>
        <w:autoSpaceDE w:val="0"/>
        <w:autoSpaceDN w:val="0"/>
        <w:adjustRightInd w:val="0"/>
        <w:spacing w:after="120"/>
        <w:jc w:val="both"/>
        <w:textAlignment w:val="baseline"/>
        <w:rPr>
          <w:sz w:val="22"/>
          <w:szCs w:val="22"/>
          <w:lang w:val="x-none" w:eastAsia="x-none"/>
        </w:rPr>
      </w:pPr>
      <w:r w:rsidRPr="001309BE">
        <w:rPr>
          <w:sz w:val="22"/>
          <w:szCs w:val="22"/>
          <w:lang w:eastAsia="x-none"/>
        </w:rPr>
        <w:t>-</w:t>
      </w:r>
      <w:r w:rsidRPr="001309BE">
        <w:rPr>
          <w:sz w:val="22"/>
          <w:szCs w:val="22"/>
          <w:lang w:val="x-none" w:eastAsia="x-none"/>
        </w:rPr>
        <w:t>określenia w złożonej ofercie (na formularzu ofert</w:t>
      </w:r>
      <w:r w:rsidR="0099773A">
        <w:rPr>
          <w:sz w:val="22"/>
          <w:szCs w:val="22"/>
          <w:lang w:eastAsia="x-none"/>
        </w:rPr>
        <w:t>owym</w:t>
      </w:r>
      <w:r w:rsidRPr="001309BE">
        <w:rPr>
          <w:sz w:val="22"/>
          <w:szCs w:val="22"/>
          <w:lang w:val="x-none" w:eastAsia="x-none"/>
        </w:rPr>
        <w:t xml:space="preserve"> – załącznik</w:t>
      </w:r>
      <w:r w:rsidRPr="001309BE">
        <w:rPr>
          <w:sz w:val="22"/>
          <w:szCs w:val="22"/>
          <w:lang w:eastAsia="x-none"/>
        </w:rPr>
        <w:t xml:space="preserve"> nr 2</w:t>
      </w:r>
      <w:r w:rsidRPr="001309BE">
        <w:rPr>
          <w:sz w:val="22"/>
          <w:szCs w:val="22"/>
          <w:lang w:val="x-none" w:eastAsia="x-none"/>
        </w:rPr>
        <w:t xml:space="preserve"> do SIWZ) informacji jaka część przedmiotu zamówienia będzie realizowana przez podwykonawców</w:t>
      </w:r>
      <w:r w:rsidRPr="001309BE">
        <w:rPr>
          <w:sz w:val="22"/>
          <w:szCs w:val="22"/>
          <w:lang w:eastAsia="x-none"/>
        </w:rPr>
        <w:t xml:space="preserve"> z podaniem jego danych jeżeli są znane</w:t>
      </w:r>
      <w:r w:rsidRPr="001309BE">
        <w:rPr>
          <w:sz w:val="22"/>
          <w:szCs w:val="22"/>
          <w:lang w:val="x-none" w:eastAsia="x-none"/>
        </w:rPr>
        <w:t>.</w:t>
      </w:r>
    </w:p>
    <w:p w:rsidR="001309BE" w:rsidRPr="001309BE" w:rsidRDefault="001309BE" w:rsidP="001309BE">
      <w:pPr>
        <w:spacing w:line="276" w:lineRule="auto"/>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24" w:name="_Toc192580970"/>
      <w:bookmarkStart w:id="25" w:name="_Toc191867076"/>
      <w:bookmarkStart w:id="26" w:name="_Toc161806948"/>
      <w:r w:rsidRPr="001309BE">
        <w:rPr>
          <w:bCs/>
          <w:i/>
          <w:iCs/>
          <w:sz w:val="22"/>
          <w:szCs w:val="22"/>
        </w:rPr>
        <w:t>Wykonawcy wspólnie ubiegający się o zamówienie</w:t>
      </w:r>
      <w:bookmarkEnd w:id="24"/>
      <w:bookmarkEnd w:id="25"/>
      <w:bookmarkEnd w:id="26"/>
    </w:p>
    <w:p w:rsidR="001309BE" w:rsidRPr="001309BE" w:rsidRDefault="001309BE" w:rsidP="001309BE">
      <w:pPr>
        <w:pStyle w:val="Tekstpodstawowy"/>
        <w:spacing w:line="276" w:lineRule="auto"/>
        <w:ind w:right="57"/>
        <w:jc w:val="both"/>
        <w:rPr>
          <w:rFonts w:ascii="Times New Roman" w:hAnsi="Times New Roman" w:cs="Times New Roman"/>
          <w:sz w:val="22"/>
        </w:rPr>
      </w:pPr>
    </w:p>
    <w:p w:rsidR="001309BE" w:rsidRPr="001309BE" w:rsidRDefault="001309BE" w:rsidP="00407EB0">
      <w:pPr>
        <w:jc w:val="both"/>
        <w:rPr>
          <w:sz w:val="22"/>
          <w:szCs w:val="22"/>
        </w:rPr>
      </w:pPr>
      <w:r w:rsidRPr="001309BE">
        <w:rPr>
          <w:sz w:val="22"/>
          <w:szCs w:val="22"/>
        </w:rPr>
        <w:t>W przypadku wnoszenia oferty wspólnej przez dwa lub więcej podmioty gospodarcze (konsorcja/spółki cywilne) oferta musi spełniać wymagania określone w art. 23 ust</w:t>
      </w:r>
      <w:r w:rsidR="00407EB0">
        <w:rPr>
          <w:sz w:val="22"/>
          <w:szCs w:val="22"/>
        </w:rPr>
        <w:t xml:space="preserve">awy Prawo zamówień publicznych </w:t>
      </w:r>
      <w:r w:rsidR="00407EB0">
        <w:rPr>
          <w:sz w:val="22"/>
          <w:szCs w:val="22"/>
        </w:rPr>
        <w:br/>
      </w:r>
      <w:r w:rsidRPr="001309BE">
        <w:rPr>
          <w:sz w:val="22"/>
          <w:szCs w:val="22"/>
        </w:rPr>
        <w:t xml:space="preserve">w przypadku wykonawców wspólnie ubiegających się o udzielenie zamówienia, zgodnie z art. 23 ust. 2 ustawy wykonawcy ustanawiają pełnomocnika do reprezentowania ich w postępowaniu o udzielenie zamówienia lub pełnomocnictwo do reprezentowania postępowaniu i zawarcia umowy. W związku z powyższym niezbędne jest przedłożenie w ofercie dokumentu zawierającego pełnomocnictwo w celu ustalenia podmiotu uprawnionego do występowania w imieniu wykonawców w sposób umożliwiający ich identyfikację. </w:t>
      </w:r>
    </w:p>
    <w:p w:rsidR="001309BE" w:rsidRPr="001309BE" w:rsidRDefault="001309BE" w:rsidP="001309BE">
      <w:pPr>
        <w:spacing w:after="120"/>
        <w:jc w:val="both"/>
        <w:rPr>
          <w:sz w:val="22"/>
          <w:szCs w:val="22"/>
        </w:rPr>
      </w:pPr>
      <w:r w:rsidRPr="001309BE">
        <w:rPr>
          <w:sz w:val="22"/>
          <w:szCs w:val="22"/>
        </w:rPr>
        <w:t>Jeżeli oferta konsorcjum zostanie wybrana jako najkorzystniejsza, Zamawiający może przed zawarciem umowy wezwać pełnomocnika do przedstawienia umowy regulującej współpracę tych Wykonawców.</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27" w:name="_Toc192580971"/>
      <w:bookmarkStart w:id="28" w:name="_Toc191867077"/>
      <w:bookmarkStart w:id="29" w:name="_Toc161806949"/>
      <w:bookmarkStart w:id="30" w:name="_Toc154823350"/>
      <w:r w:rsidRPr="001309BE">
        <w:rPr>
          <w:bCs/>
          <w:i/>
          <w:iCs/>
          <w:sz w:val="22"/>
          <w:szCs w:val="22"/>
        </w:rPr>
        <w:t>Wykonawca mający siedzibę lub miejsce zamieszkania poza terytorium Rzeczpospolitej Polskiej</w:t>
      </w:r>
      <w:bookmarkEnd w:id="27"/>
      <w:bookmarkEnd w:id="28"/>
      <w:bookmarkEnd w:id="29"/>
      <w:bookmarkEnd w:id="30"/>
    </w:p>
    <w:p w:rsidR="001309BE" w:rsidRPr="001309BE" w:rsidRDefault="001309BE" w:rsidP="001309BE">
      <w:pPr>
        <w:spacing w:line="276" w:lineRule="auto"/>
        <w:ind w:left="360" w:hanging="360"/>
        <w:rPr>
          <w:sz w:val="22"/>
          <w:szCs w:val="22"/>
        </w:rPr>
      </w:pPr>
    </w:p>
    <w:p w:rsidR="001309BE" w:rsidRPr="001309BE" w:rsidRDefault="001309BE" w:rsidP="001309BE">
      <w:pPr>
        <w:autoSpaceDE w:val="0"/>
        <w:autoSpaceDN w:val="0"/>
        <w:adjustRightInd w:val="0"/>
        <w:spacing w:after="120"/>
        <w:jc w:val="both"/>
        <w:rPr>
          <w:sz w:val="22"/>
          <w:szCs w:val="22"/>
        </w:rPr>
      </w:pPr>
      <w:r w:rsidRPr="001309BE">
        <w:rPr>
          <w:b/>
          <w:sz w:val="22"/>
          <w:szCs w:val="22"/>
        </w:rPr>
        <w:t>1. Jeżeli wykonawca ma siedzibę lub miejsce zamieszkania poza terytorium Rzeczypospolitej Polskiej</w:t>
      </w:r>
      <w:r w:rsidRPr="001309BE">
        <w:rPr>
          <w:sz w:val="22"/>
          <w:szCs w:val="22"/>
        </w:rPr>
        <w:t xml:space="preserve"> składa dokumenty w sposób</w:t>
      </w:r>
      <w:r w:rsidR="00452901">
        <w:rPr>
          <w:sz w:val="22"/>
          <w:szCs w:val="22"/>
        </w:rPr>
        <w:t xml:space="preserve"> </w:t>
      </w:r>
      <w:r w:rsidRPr="001309BE">
        <w:rPr>
          <w:sz w:val="22"/>
          <w:szCs w:val="22"/>
        </w:rPr>
        <w:t>o</w:t>
      </w:r>
      <w:r w:rsidR="00452901">
        <w:rPr>
          <w:sz w:val="22"/>
          <w:szCs w:val="22"/>
        </w:rPr>
        <w:t>pisany</w:t>
      </w:r>
      <w:r w:rsidRPr="001309BE">
        <w:rPr>
          <w:sz w:val="22"/>
          <w:szCs w:val="22"/>
        </w:rPr>
        <w:t xml:space="preserve"> poniżej w rozdziale </w:t>
      </w:r>
      <w:r w:rsidRPr="001309BE">
        <w:rPr>
          <w:sz w:val="22"/>
          <w:szCs w:val="22"/>
          <w:u w:val="single"/>
        </w:rPr>
        <w:t>10 punkt 1.8</w:t>
      </w: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widowControl w:val="0"/>
        <w:tabs>
          <w:tab w:val="left" w:pos="567"/>
        </w:tabs>
        <w:autoSpaceDE w:val="0"/>
        <w:autoSpaceDN w:val="0"/>
        <w:adjustRightInd w:val="0"/>
        <w:spacing w:line="360" w:lineRule="auto"/>
        <w:contextualSpacing/>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1" w:name="_Toc192580972"/>
      <w:bookmarkStart w:id="32" w:name="_Toc191867078"/>
      <w:bookmarkStart w:id="33" w:name="_Toc161806950"/>
      <w:bookmarkStart w:id="34" w:name="_Toc154823348"/>
      <w:r w:rsidRPr="001309BE">
        <w:rPr>
          <w:bCs/>
          <w:i/>
          <w:iCs/>
          <w:sz w:val="22"/>
          <w:szCs w:val="22"/>
        </w:rPr>
        <w:t>Waluta, w jakiej będą prowadzone rozliczenia związane z realizacją niniejszego zamówienia publicznego</w:t>
      </w:r>
      <w:bookmarkEnd w:id="31"/>
      <w:bookmarkEnd w:id="32"/>
      <w:bookmarkEnd w:id="33"/>
      <w:bookmarkEnd w:id="34"/>
    </w:p>
    <w:p w:rsidR="001309BE" w:rsidRPr="001309BE" w:rsidRDefault="001309BE" w:rsidP="001309BE">
      <w:pPr>
        <w:spacing w:line="276" w:lineRule="auto"/>
        <w:ind w:left="360" w:hanging="360"/>
        <w:rPr>
          <w:sz w:val="22"/>
          <w:szCs w:val="22"/>
        </w:rPr>
      </w:pP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r w:rsidRPr="001309BE">
        <w:rPr>
          <w:rFonts w:ascii="Times New Roman" w:hAnsi="Times New Roman" w:cs="Times New Roman"/>
          <w:sz w:val="22"/>
        </w:rPr>
        <w:t xml:space="preserve">Wszelkie rozliczenia związane z realizacją niniejszego zamówienia dokonywane będą w złotych polskich [ </w:t>
      </w:r>
      <w:r w:rsidRPr="001309BE">
        <w:rPr>
          <w:rFonts w:ascii="Times New Roman" w:hAnsi="Times New Roman" w:cs="Times New Roman"/>
          <w:b/>
          <w:sz w:val="22"/>
        </w:rPr>
        <w:t xml:space="preserve">PLN </w:t>
      </w:r>
      <w:r w:rsidRPr="001309BE">
        <w:rPr>
          <w:rFonts w:ascii="Times New Roman" w:hAnsi="Times New Roman" w:cs="Times New Roman"/>
          <w:sz w:val="22"/>
        </w:rPr>
        <w:t>]. </w:t>
      </w:r>
    </w:p>
    <w:p w:rsidR="001309BE" w:rsidRPr="001309BE" w:rsidRDefault="001309BE" w:rsidP="001309BE">
      <w:pPr>
        <w:pStyle w:val="Tekstpodstawowywcity"/>
        <w:suppressAutoHyphens/>
        <w:spacing w:line="276" w:lineRule="auto"/>
        <w:ind w:firstLine="0"/>
        <w:jc w:val="both"/>
        <w:rPr>
          <w:rFonts w:ascii="Times New Roman" w:hAnsi="Times New Roman" w:cs="Times New Roman"/>
          <w:sz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418" w:hanging="1418"/>
        <w:jc w:val="both"/>
        <w:rPr>
          <w:bCs/>
          <w:i/>
          <w:iCs/>
          <w:sz w:val="22"/>
          <w:szCs w:val="22"/>
        </w:rPr>
      </w:pPr>
      <w:bookmarkStart w:id="35" w:name="_Toc192580973"/>
      <w:bookmarkStart w:id="36" w:name="_Toc191867079"/>
      <w:bookmarkStart w:id="37" w:name="_Toc174258994"/>
      <w:r w:rsidRPr="001309BE">
        <w:rPr>
          <w:bCs/>
          <w:i/>
          <w:iCs/>
          <w:sz w:val="22"/>
          <w:szCs w:val="22"/>
        </w:rPr>
        <w:t xml:space="preserve"> Warunki udziału w postępowaniu, opis sposobu dokonywania oceny spełniania </w:t>
      </w:r>
      <w:r>
        <w:rPr>
          <w:bCs/>
          <w:i/>
          <w:iCs/>
          <w:sz w:val="22"/>
          <w:szCs w:val="22"/>
        </w:rPr>
        <w:t>warunków udziału w postepowaniu i braku podstaw wykluczenia</w:t>
      </w:r>
      <w:bookmarkEnd w:id="35"/>
      <w:bookmarkEnd w:id="36"/>
      <w:bookmarkEnd w:id="37"/>
      <w:r>
        <w:rPr>
          <w:bCs/>
          <w:i/>
          <w:iCs/>
          <w:sz w:val="22"/>
          <w:szCs w:val="22"/>
        </w:rPr>
        <w:t xml:space="preserve"> </w:t>
      </w:r>
    </w:p>
    <w:p w:rsidR="001309BE" w:rsidRPr="001309BE" w:rsidRDefault="001309BE" w:rsidP="001309BE">
      <w:pPr>
        <w:suppressAutoHyphens/>
        <w:jc w:val="both"/>
        <w:rPr>
          <w:b/>
          <w:sz w:val="22"/>
          <w:szCs w:val="22"/>
          <w:lang w:eastAsia="ar-SA"/>
        </w:rPr>
      </w:pPr>
    </w:p>
    <w:p w:rsidR="001309BE" w:rsidRPr="001309BE" w:rsidRDefault="001309BE" w:rsidP="001309BE">
      <w:pPr>
        <w:suppressAutoHyphens/>
        <w:jc w:val="both"/>
        <w:rPr>
          <w:sz w:val="22"/>
          <w:szCs w:val="22"/>
          <w:lang w:eastAsia="ar-SA"/>
        </w:rPr>
      </w:pPr>
      <w:r w:rsidRPr="001309BE">
        <w:rPr>
          <w:sz w:val="22"/>
          <w:szCs w:val="22"/>
          <w:lang w:eastAsia="ar-SA"/>
        </w:rPr>
        <w:t>O udzielenie zamówienia mogą ubiegać się wykonawcy, którzy:</w:t>
      </w:r>
    </w:p>
    <w:p w:rsidR="001309BE" w:rsidRPr="001309BE" w:rsidRDefault="001309BE" w:rsidP="001309BE">
      <w:pPr>
        <w:suppressAutoHyphens/>
        <w:jc w:val="both"/>
        <w:rPr>
          <w:sz w:val="22"/>
          <w:szCs w:val="22"/>
          <w:highlight w:val="red"/>
          <w:lang w:eastAsia="ar-SA"/>
        </w:rPr>
      </w:pPr>
      <w:r w:rsidRPr="001309BE">
        <w:rPr>
          <w:sz w:val="22"/>
          <w:szCs w:val="22"/>
          <w:lang w:eastAsia="ar-SA"/>
        </w:rPr>
        <w:t>a)</w:t>
      </w:r>
      <w:r w:rsidRPr="001309BE">
        <w:rPr>
          <w:sz w:val="22"/>
          <w:szCs w:val="22"/>
          <w:lang w:eastAsia="ar-SA"/>
        </w:rPr>
        <w:tab/>
        <w:t>spełniają warunki udziału w postępowaniu określone w art. 22 ust.1 ustawy PZP</w:t>
      </w:r>
    </w:p>
    <w:p w:rsidR="001309BE" w:rsidRPr="001309BE" w:rsidRDefault="001309BE" w:rsidP="00A24B24">
      <w:pPr>
        <w:numPr>
          <w:ilvl w:val="0"/>
          <w:numId w:val="35"/>
        </w:numPr>
        <w:suppressAutoHyphens/>
        <w:ind w:left="709" w:hanging="709"/>
        <w:jc w:val="both"/>
        <w:rPr>
          <w:sz w:val="22"/>
          <w:szCs w:val="22"/>
          <w:lang w:eastAsia="ar-SA"/>
        </w:rPr>
      </w:pPr>
      <w:r w:rsidRPr="001309BE">
        <w:rPr>
          <w:sz w:val="22"/>
          <w:szCs w:val="22"/>
          <w:lang w:eastAsia="ar-SA"/>
        </w:rPr>
        <w:t xml:space="preserve">nie podlegają wykluczeniu na podstawie art. 24 ust. 1 oraz 24 ust. 5 pkt 1,  ustawy </w:t>
      </w:r>
      <w:proofErr w:type="spellStart"/>
      <w:r w:rsidRPr="001309BE">
        <w:rPr>
          <w:sz w:val="22"/>
          <w:szCs w:val="22"/>
          <w:lang w:eastAsia="ar-SA"/>
        </w:rPr>
        <w:t>Pzp</w:t>
      </w:r>
      <w:proofErr w:type="spellEnd"/>
    </w:p>
    <w:p w:rsidR="001309BE" w:rsidRPr="001309BE" w:rsidRDefault="001309BE" w:rsidP="00A24B24">
      <w:pPr>
        <w:numPr>
          <w:ilvl w:val="0"/>
          <w:numId w:val="35"/>
        </w:numPr>
        <w:suppressAutoHyphens/>
        <w:ind w:left="426" w:hanging="426"/>
        <w:jc w:val="both"/>
        <w:rPr>
          <w:sz w:val="22"/>
          <w:szCs w:val="22"/>
          <w:lang w:eastAsia="ar-SA"/>
        </w:rPr>
      </w:pPr>
      <w:r w:rsidRPr="001309BE">
        <w:rPr>
          <w:sz w:val="22"/>
          <w:szCs w:val="22"/>
          <w:lang w:eastAsia="ar-SA"/>
        </w:rPr>
        <w:t xml:space="preserve">    </w:t>
      </w:r>
      <w:r w:rsidR="004F3574">
        <w:rPr>
          <w:sz w:val="22"/>
          <w:szCs w:val="22"/>
          <w:lang w:eastAsia="ar-SA"/>
        </w:rPr>
        <w:t xml:space="preserve"> </w:t>
      </w:r>
      <w:r w:rsidRPr="001309BE">
        <w:rPr>
          <w:sz w:val="22"/>
          <w:szCs w:val="22"/>
          <w:lang w:eastAsia="ar-SA"/>
        </w:rPr>
        <w:t>spełniają warunki udziału w postępowaniu określone przez Zamawiającego</w:t>
      </w:r>
    </w:p>
    <w:p w:rsidR="001309BE" w:rsidRPr="001309BE" w:rsidRDefault="001309BE" w:rsidP="001309BE">
      <w:pPr>
        <w:pStyle w:val="Bezodstpw"/>
        <w:spacing w:line="360" w:lineRule="auto"/>
        <w:rPr>
          <w:rFonts w:ascii="Times New Roman" w:hAnsi="Times New Roman"/>
          <w:lang w:eastAsia="ar-SA"/>
        </w:rPr>
      </w:pPr>
    </w:p>
    <w:p w:rsidR="001309BE" w:rsidRPr="001309BE" w:rsidRDefault="001309BE" w:rsidP="001309BE">
      <w:pPr>
        <w:pStyle w:val="Bezodstpw"/>
        <w:spacing w:line="360" w:lineRule="auto"/>
        <w:rPr>
          <w:rFonts w:ascii="Times New Roman" w:hAnsi="Times New Roman"/>
          <w:lang w:eastAsia="ar-SA"/>
        </w:rPr>
      </w:pPr>
      <w:r w:rsidRPr="001309BE">
        <w:rPr>
          <w:rFonts w:ascii="Times New Roman" w:hAnsi="Times New Roman"/>
          <w:lang w:eastAsia="ar-SA"/>
        </w:rPr>
        <w:t>Warunki udziału w postępowaniu:</w:t>
      </w: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0"/>
          <w:numId w:val="30"/>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0"/>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1.1 Kompetencje lub uprawnienia do prowadzenia określonej działalności zawodowej, o ile wynika to z odrębnych przepisów:</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1309BE">
      <w:pPr>
        <w:pStyle w:val="Bezodstpw"/>
        <w:spacing w:line="276" w:lineRule="auto"/>
        <w:ind w:left="426"/>
        <w:jc w:val="both"/>
        <w:rPr>
          <w:rFonts w:ascii="Times New Roman" w:hAnsi="Times New Roman"/>
          <w:lang w:eastAsia="ar-SA"/>
        </w:rPr>
      </w:pPr>
    </w:p>
    <w:p w:rsidR="001309BE" w:rsidRPr="001309BE" w:rsidRDefault="001309BE" w:rsidP="00A24B24">
      <w:pPr>
        <w:pStyle w:val="Akapitzlist"/>
        <w:numPr>
          <w:ilvl w:val="0"/>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1"/>
          <w:numId w:val="31"/>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1"/>
        </w:numPr>
        <w:spacing w:after="0"/>
        <w:contextualSpacing w:val="0"/>
        <w:rPr>
          <w:rFonts w:ascii="Times New Roman" w:hAnsi="Times New Roman"/>
          <w:b/>
          <w:vanish/>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1.2 Sytuacja finansowa lub ekonomiczna</w:t>
      </w:r>
    </w:p>
    <w:p w:rsidR="004F3574" w:rsidRDefault="004F3574" w:rsidP="004F3574">
      <w:pPr>
        <w:spacing w:line="276" w:lineRule="auto"/>
        <w:ind w:left="1741" w:firstLine="383"/>
        <w:jc w:val="both"/>
        <w:rPr>
          <w:rFonts w:eastAsia="Lucida Sans Unicode"/>
          <w:i/>
          <w:color w:val="000000"/>
          <w:lang w:eastAsia="ar-SA"/>
        </w:rPr>
      </w:pPr>
      <w:r w:rsidRPr="00C64C5E">
        <w:rPr>
          <w:rFonts w:eastAsia="Lucida Sans Unicode"/>
          <w:i/>
          <w:color w:val="000000"/>
          <w:lang w:eastAsia="ar-SA"/>
        </w:rPr>
        <w:t>Zamawiający nie wyznacza szczegółowego warunku  w tym zakresie.</w:t>
      </w:r>
    </w:p>
    <w:p w:rsidR="001309BE" w:rsidRPr="001309BE" w:rsidRDefault="001309BE" w:rsidP="00A24B24">
      <w:pPr>
        <w:pStyle w:val="Akapitzlist"/>
        <w:numPr>
          <w:ilvl w:val="0"/>
          <w:numId w:val="32"/>
        </w:numPr>
        <w:spacing w:after="0"/>
        <w:contextualSpacing w:val="0"/>
        <w:rPr>
          <w:rFonts w:ascii="Times New Roman" w:hAnsi="Times New Roman"/>
          <w:b/>
          <w:vanish/>
          <w:lang w:eastAsia="ar-SA"/>
        </w:rPr>
      </w:pPr>
    </w:p>
    <w:p w:rsidR="001309BE" w:rsidRPr="001309BE" w:rsidRDefault="001309BE" w:rsidP="00A24B24">
      <w:pPr>
        <w:pStyle w:val="Akapitzlist"/>
        <w:numPr>
          <w:ilvl w:val="2"/>
          <w:numId w:val="32"/>
        </w:numPr>
        <w:spacing w:after="0"/>
        <w:contextualSpacing w:val="0"/>
        <w:rPr>
          <w:rFonts w:ascii="Times New Roman" w:hAnsi="Times New Roman"/>
          <w:b/>
          <w:vanish/>
          <w:lang w:eastAsia="ar-SA"/>
        </w:rPr>
      </w:pPr>
    </w:p>
    <w:p w:rsidR="001751E4" w:rsidRDefault="001751E4" w:rsidP="001309BE">
      <w:pPr>
        <w:pStyle w:val="Bezodstpw"/>
        <w:spacing w:line="276" w:lineRule="auto"/>
        <w:ind w:left="360"/>
        <w:rPr>
          <w:rFonts w:ascii="Times New Roman" w:hAnsi="Times New Roman"/>
          <w:b/>
          <w:lang w:eastAsia="ar-SA"/>
        </w:rPr>
      </w:pPr>
    </w:p>
    <w:p w:rsidR="001309BE" w:rsidRPr="001309BE" w:rsidRDefault="001309BE" w:rsidP="00B63B1B">
      <w:pPr>
        <w:pStyle w:val="Bezodstpw"/>
        <w:spacing w:line="276" w:lineRule="auto"/>
        <w:rPr>
          <w:rFonts w:ascii="Times New Roman" w:hAnsi="Times New Roman"/>
          <w:b/>
          <w:lang w:eastAsia="ar-SA"/>
        </w:rPr>
      </w:pPr>
      <w:r w:rsidRPr="001309BE">
        <w:rPr>
          <w:rFonts w:ascii="Times New Roman" w:hAnsi="Times New Roman"/>
          <w:b/>
          <w:lang w:eastAsia="ar-SA"/>
        </w:rPr>
        <w:t>1.3 Zdolność techniczna lub zawodowa</w:t>
      </w:r>
    </w:p>
    <w:p w:rsidR="00A40046" w:rsidRDefault="00A40046" w:rsidP="00A40046">
      <w:pPr>
        <w:autoSpaceDE w:val="0"/>
        <w:autoSpaceDN w:val="0"/>
        <w:adjustRightInd w:val="0"/>
        <w:ind w:left="2124"/>
        <w:jc w:val="both"/>
      </w:pPr>
      <w:r w:rsidRPr="00C64C5E">
        <w:t>Zamawiający uzna ww. warunek za spełniony jeżeli wykonawca wyka</w:t>
      </w:r>
      <w:r>
        <w:t>że:</w:t>
      </w:r>
    </w:p>
    <w:p w:rsidR="00A40046" w:rsidRPr="005D434C" w:rsidRDefault="00A40046" w:rsidP="00A40046">
      <w:pPr>
        <w:autoSpaceDE w:val="0"/>
        <w:autoSpaceDN w:val="0"/>
        <w:adjustRightInd w:val="0"/>
        <w:ind w:left="2832" w:hanging="708"/>
        <w:jc w:val="both"/>
        <w:rPr>
          <w:rFonts w:eastAsia="TimesNewRoman"/>
        </w:rPr>
      </w:pPr>
      <w:r>
        <w:t>a/</w:t>
      </w:r>
      <w:r>
        <w:tab/>
      </w:r>
      <w:r w:rsidRPr="00C64C5E">
        <w:t xml:space="preserve"> że w okresie ostatnich </w:t>
      </w:r>
      <w:r>
        <w:t xml:space="preserve">5 lat  </w:t>
      </w:r>
      <w:r w:rsidRPr="00C64C5E">
        <w:t xml:space="preserve">przed upływem terminu składania ofert (a jeżeli okres prowadzenia działalności jest krótszy – w tym okresie), </w:t>
      </w:r>
      <w:r w:rsidRPr="00643984">
        <w:rPr>
          <w:b/>
        </w:rPr>
        <w:t xml:space="preserve">wykonał </w:t>
      </w:r>
      <w:r>
        <w:rPr>
          <w:b/>
        </w:rPr>
        <w:t xml:space="preserve">co najmniej jedną robotę </w:t>
      </w:r>
      <w:r w:rsidRPr="00AB4814">
        <w:rPr>
          <w:b/>
        </w:rPr>
        <w:t xml:space="preserve">budowlaną polegającą </w:t>
      </w:r>
      <w:r w:rsidRPr="00AB4814">
        <w:rPr>
          <w:b/>
          <w:iCs/>
        </w:rPr>
        <w:t>na budowie</w:t>
      </w:r>
      <w:r>
        <w:rPr>
          <w:b/>
        </w:rPr>
        <w:t xml:space="preserve"> lub przebudowie</w:t>
      </w:r>
      <w:r w:rsidRPr="00AB4814">
        <w:rPr>
          <w:b/>
        </w:rPr>
        <w:t xml:space="preserve"> </w:t>
      </w:r>
      <w:r>
        <w:rPr>
          <w:b/>
        </w:rPr>
        <w:t>lub rozbudowie lub remoncie drogi i wartości minimum 1</w:t>
      </w:r>
      <w:r w:rsidR="00407EB0">
        <w:rPr>
          <w:b/>
        </w:rPr>
        <w:t>.0</w:t>
      </w:r>
      <w:r>
        <w:rPr>
          <w:b/>
        </w:rPr>
        <w:t>00.000,00 zł.</w:t>
      </w:r>
      <w:r w:rsidRPr="00AB4814">
        <w:rPr>
          <w:b/>
        </w:rPr>
        <w:t xml:space="preserve"> brutto</w:t>
      </w:r>
      <w:r>
        <w:rPr>
          <w:b/>
        </w:rPr>
        <w:t xml:space="preserve"> </w:t>
      </w:r>
      <w:r>
        <w:rPr>
          <w:rFonts w:eastAsia="TimesNewRoman"/>
        </w:rPr>
        <w:t xml:space="preserve"> wraz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Default="00A40046" w:rsidP="00A40046">
      <w:pPr>
        <w:autoSpaceDE w:val="0"/>
        <w:autoSpaceDN w:val="0"/>
        <w:adjustRightInd w:val="0"/>
        <w:ind w:left="2832"/>
        <w:jc w:val="both"/>
        <w:rPr>
          <w:rFonts w:eastAsia="TimesNewRoman"/>
        </w:rPr>
      </w:pPr>
      <w:r w:rsidRPr="00AC02B8">
        <w:rPr>
          <w:rFonts w:eastAsia="TimesNewRoman"/>
          <w:b/>
        </w:rPr>
        <w:t>Uwaga:</w:t>
      </w:r>
      <w:r>
        <w:rPr>
          <w:rFonts w:eastAsia="TimesNewRoman"/>
        </w:rPr>
        <w:t xml:space="preserve"> W celu zapewnienia odpowiedniego poziomu kon</w:t>
      </w:r>
      <w:r w:rsidR="00BF1F5B">
        <w:rPr>
          <w:rFonts w:eastAsia="TimesNewRoman"/>
        </w:rPr>
        <w:t xml:space="preserve">kurencji Zamawiający zaznacza, </w:t>
      </w:r>
      <w:r>
        <w:rPr>
          <w:rFonts w:eastAsia="TimesNewRoman"/>
        </w:rPr>
        <w:t>że dowody dot. robót budowlanych wykonanych w  okresie dłuższym niż 5 lat  przed upływem terminu składania ofert – nie zostaną uwzględnione.</w:t>
      </w:r>
    </w:p>
    <w:p w:rsidR="00CA7C2B" w:rsidRPr="00CA7C2B" w:rsidRDefault="00A40046" w:rsidP="00CA7C2B">
      <w:pPr>
        <w:autoSpaceDE w:val="0"/>
        <w:autoSpaceDN w:val="0"/>
        <w:adjustRightInd w:val="0"/>
        <w:ind w:left="2832" w:hanging="702"/>
        <w:jc w:val="both"/>
      </w:pPr>
      <w:r>
        <w:t>b/</w:t>
      </w:r>
      <w:r>
        <w:tab/>
        <w:t>że</w:t>
      </w:r>
      <w:r w:rsidR="00CA7C2B">
        <w:t xml:space="preserve"> </w:t>
      </w:r>
      <w:r w:rsidR="00CA7C2B" w:rsidRPr="00CA7C2B">
        <w:t xml:space="preserve">dysponuje co najmniej </w:t>
      </w:r>
      <w:r w:rsidR="00CA7C2B" w:rsidRPr="00CA7C2B">
        <w:rPr>
          <w:b/>
          <w:bCs/>
        </w:rPr>
        <w:t>jedną osobą</w:t>
      </w:r>
      <w:r w:rsidR="00CA7C2B" w:rsidRPr="00CA7C2B">
        <w:t xml:space="preserve">, która będzie uczestniczyć w wykonywaniu zamówienia – sprawować  samodzielne funkcje techniczne  w budownictwie do kierowania robotami budowlanymi bez ograniczeń w </w:t>
      </w:r>
      <w:r w:rsidR="00CA7C2B" w:rsidRPr="00CA7C2B">
        <w:rPr>
          <w:b/>
        </w:rPr>
        <w:t xml:space="preserve">specjalności drogowej </w:t>
      </w:r>
      <w:r w:rsidR="00CA7C2B" w:rsidRPr="00CA7C2B">
        <w:t xml:space="preserve">oraz co najmniej jedną osobą do kierowania robotami </w:t>
      </w:r>
      <w:r w:rsidR="00EE0174">
        <w:t>przebudowy linii telekomunikacyjnej</w:t>
      </w:r>
      <w:r w:rsidR="00CA7C2B" w:rsidRPr="00CA7C2B">
        <w:t xml:space="preserve"> w </w:t>
      </w:r>
      <w:r w:rsidR="00CA7C2B" w:rsidRPr="00CA7C2B">
        <w:rPr>
          <w:b/>
          <w:iCs/>
        </w:rPr>
        <w:t xml:space="preserve">specjalności </w:t>
      </w:r>
      <w:r w:rsidR="00EE0174">
        <w:rPr>
          <w:b/>
          <w:iCs/>
        </w:rPr>
        <w:t>telekomunikacyjnej</w:t>
      </w:r>
      <w:r w:rsidR="00CA7C2B" w:rsidRPr="00CA7C2B">
        <w:t>.</w:t>
      </w:r>
    </w:p>
    <w:p w:rsidR="00A40046" w:rsidRPr="000870E9" w:rsidRDefault="00A40046" w:rsidP="00B63B1B">
      <w:pPr>
        <w:spacing w:before="100" w:beforeAutospacing="1"/>
        <w:ind w:left="1410" w:hanging="1410"/>
        <w:jc w:val="both"/>
        <w:rPr>
          <w:rFonts w:ascii="Verdana" w:hAnsi="Verdana"/>
          <w:b/>
          <w:bCs/>
          <w:color w:val="000000"/>
        </w:rPr>
      </w:pPr>
      <w:r w:rsidRPr="000870E9">
        <w:rPr>
          <w:b/>
        </w:rPr>
        <w:t>UWAGA:</w:t>
      </w:r>
      <w:r>
        <w:tab/>
      </w:r>
      <w:r w:rsidRPr="00F44C37">
        <w:rPr>
          <w:color w:val="000000"/>
          <w:szCs w:val="22"/>
        </w:rPr>
        <w:t xml:space="preserve">Kierownik </w:t>
      </w:r>
      <w:r w:rsidR="00CA7C2B">
        <w:rPr>
          <w:color w:val="000000"/>
          <w:szCs w:val="22"/>
        </w:rPr>
        <w:t xml:space="preserve">budowy i </w:t>
      </w:r>
      <w:r w:rsidRPr="00F44C37">
        <w:rPr>
          <w:color w:val="000000"/>
          <w:szCs w:val="22"/>
        </w:rPr>
        <w:t>robót powinien posiadać uprawnienia budowlane zgodnie z ustaw</w:t>
      </w:r>
      <w:r>
        <w:rPr>
          <w:color w:val="000000"/>
          <w:szCs w:val="22"/>
        </w:rPr>
        <w:t xml:space="preserve">ą z dnia 07 lipca 1994 r. Prawo </w:t>
      </w:r>
      <w:r w:rsidRPr="00F44C37">
        <w:rPr>
          <w:color w:val="000000"/>
          <w:szCs w:val="22"/>
        </w:rPr>
        <w:t>budowlane oraz rozporządzeniem Ministra Infrastruktury i Rozwoju z dnia 11 września 2014 r. w sprawie samodzielnych funkcji technicznych w budownictwie</w:t>
      </w:r>
      <w:r>
        <w:rPr>
          <w:color w:val="000000"/>
          <w:szCs w:val="22"/>
        </w:rPr>
        <w:t xml:space="preserve"> </w:t>
      </w:r>
      <w:r w:rsidRPr="00F44C37">
        <w:rPr>
          <w:color w:val="000000"/>
          <w:szCs w:val="22"/>
        </w:rPr>
        <w:t xml:space="preserve">lub </w:t>
      </w:r>
      <w:r w:rsidRPr="00F44C37">
        <w:rPr>
          <w:color w:val="000000"/>
          <w:szCs w:val="22"/>
        </w:rPr>
        <w:lastRenderedPageBreak/>
        <w:t xml:space="preserve">odpowiadające im ważne uprawnienia budowlane, które zostały wydane na podstawie wcześniej obowiązujących przepisów. </w:t>
      </w:r>
    </w:p>
    <w:p w:rsidR="00A40046" w:rsidRPr="00F44C37" w:rsidRDefault="00A40046" w:rsidP="00A40046">
      <w:pPr>
        <w:spacing w:before="100" w:beforeAutospacing="1"/>
        <w:ind w:left="1410"/>
        <w:jc w:val="both"/>
      </w:pPr>
      <w:r w:rsidRPr="00F44C37">
        <w:rPr>
          <w:color w:val="000000"/>
          <w:szCs w:val="22"/>
        </w:rPr>
        <w:t xml:space="preserve">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t>
      </w:r>
      <w:r w:rsidRPr="00F44C37">
        <w:rPr>
          <w:color w:val="000000"/>
        </w:rPr>
        <w:t>w państwach członkowskich Unii Europejskiej.</w:t>
      </w:r>
    </w:p>
    <w:p w:rsidR="001309BE" w:rsidRPr="001309BE" w:rsidRDefault="001309BE" w:rsidP="001309BE">
      <w:pPr>
        <w:tabs>
          <w:tab w:val="left" w:pos="851"/>
        </w:tabs>
        <w:suppressAutoHyphens/>
        <w:spacing w:line="360" w:lineRule="auto"/>
        <w:jc w:val="both"/>
        <w:rPr>
          <w:sz w:val="22"/>
          <w:szCs w:val="22"/>
        </w:rPr>
      </w:pPr>
    </w:p>
    <w:p w:rsidR="001309BE" w:rsidRDefault="001309BE" w:rsidP="001309BE">
      <w:pPr>
        <w:suppressAutoHyphens/>
        <w:jc w:val="both"/>
        <w:rPr>
          <w:sz w:val="22"/>
          <w:szCs w:val="22"/>
        </w:rPr>
      </w:pPr>
      <w:r w:rsidRPr="001309BE">
        <w:rPr>
          <w:sz w:val="22"/>
          <w:szCs w:val="22"/>
        </w:rPr>
        <w:t xml:space="preserve">Ocena spełnienia w/w warunków dokonana zostanie w oparciu o dokumenty złożone w ofercie na zasadzie spełnia/nie spełnia. </w:t>
      </w:r>
    </w:p>
    <w:p w:rsidR="003B3202" w:rsidRDefault="003B3202" w:rsidP="003B3202">
      <w:pPr>
        <w:ind w:left="720"/>
        <w:jc w:val="both"/>
        <w:rPr>
          <w:rFonts w:cs="Arial"/>
          <w:b/>
          <w:sz w:val="28"/>
          <w:szCs w:val="28"/>
          <w:u w:val="single"/>
        </w:rPr>
      </w:pPr>
    </w:p>
    <w:p w:rsidR="003B3202" w:rsidRPr="00B63B1B" w:rsidRDefault="00B63B1B" w:rsidP="00B63B1B">
      <w:pPr>
        <w:jc w:val="both"/>
        <w:rPr>
          <w:rFonts w:cs="Arial"/>
          <w:b/>
          <w:sz w:val="24"/>
          <w:szCs w:val="24"/>
          <w:u w:val="single"/>
        </w:rPr>
      </w:pPr>
      <w:r w:rsidRPr="00B63B1B">
        <w:rPr>
          <w:rFonts w:cs="Arial"/>
          <w:b/>
          <w:sz w:val="24"/>
          <w:szCs w:val="24"/>
        </w:rPr>
        <w:t xml:space="preserve">1.4     </w:t>
      </w:r>
      <w:r w:rsidRPr="00B63B1B">
        <w:rPr>
          <w:rFonts w:cs="Arial"/>
          <w:b/>
          <w:sz w:val="24"/>
          <w:szCs w:val="24"/>
          <w:u w:val="single"/>
        </w:rPr>
        <w:t xml:space="preserve"> </w:t>
      </w:r>
      <w:r w:rsidR="003B3202" w:rsidRPr="00B63B1B">
        <w:rPr>
          <w:rFonts w:cs="Arial"/>
          <w:b/>
          <w:sz w:val="24"/>
          <w:szCs w:val="24"/>
          <w:u w:val="single"/>
        </w:rPr>
        <w:t xml:space="preserve">Zamawiający przewiduje wymagania , o których mowa w art. 29 ust. 3a </w:t>
      </w:r>
      <w:proofErr w:type="spellStart"/>
      <w:r w:rsidR="003B3202" w:rsidRPr="00B63B1B">
        <w:rPr>
          <w:rFonts w:cs="Arial"/>
          <w:b/>
          <w:sz w:val="24"/>
          <w:szCs w:val="24"/>
          <w:u w:val="single"/>
        </w:rPr>
        <w:t>Pzp</w:t>
      </w:r>
      <w:proofErr w:type="spellEnd"/>
      <w:r w:rsidR="003B3202" w:rsidRPr="00B63B1B">
        <w:rPr>
          <w:rFonts w:cs="Arial"/>
          <w:b/>
          <w:sz w:val="24"/>
          <w:szCs w:val="24"/>
          <w:u w:val="single"/>
        </w:rPr>
        <w:t>.:</w:t>
      </w:r>
    </w:p>
    <w:p w:rsidR="003B3202" w:rsidRPr="00F734B7" w:rsidRDefault="003B3202" w:rsidP="003B3202">
      <w:pPr>
        <w:ind w:left="720"/>
        <w:jc w:val="both"/>
        <w:rPr>
          <w:rFonts w:cs="Arial"/>
          <w:sz w:val="28"/>
          <w:szCs w:val="28"/>
        </w:rPr>
      </w:pPr>
    </w:p>
    <w:p w:rsidR="003B3202" w:rsidRPr="00940443" w:rsidRDefault="003B3202" w:rsidP="00A24B24">
      <w:pPr>
        <w:pStyle w:val="Tekstpodstawowy21"/>
        <w:numPr>
          <w:ilvl w:val="0"/>
          <w:numId w:val="40"/>
        </w:numPr>
        <w:rPr>
          <w:rFonts w:ascii="Times New Roman" w:hAnsi="Times New Roman"/>
          <w:bCs/>
          <w:color w:val="000000"/>
          <w:sz w:val="24"/>
          <w:szCs w:val="24"/>
        </w:rPr>
      </w:pPr>
      <w:r w:rsidRPr="00940443">
        <w:rPr>
          <w:rFonts w:ascii="Times New Roman" w:hAnsi="Times New Roman"/>
          <w:bCs/>
          <w:color w:val="000000"/>
          <w:sz w:val="24"/>
          <w:szCs w:val="24"/>
        </w:rPr>
        <w:t>rodzaj czynności niezbędnych do realizacji zamówienia, których dotyczą wymagania</w:t>
      </w:r>
    </w:p>
    <w:p w:rsidR="003B3202" w:rsidRPr="00940443" w:rsidRDefault="003B3202" w:rsidP="00B63B1B">
      <w:pPr>
        <w:pStyle w:val="Tekstpodstawowy21"/>
        <w:rPr>
          <w:rFonts w:ascii="Times New Roman" w:hAnsi="Times New Roman"/>
          <w:sz w:val="24"/>
          <w:szCs w:val="24"/>
        </w:rPr>
      </w:pPr>
      <w:r w:rsidRPr="00940443">
        <w:rPr>
          <w:rFonts w:ascii="Times New Roman" w:hAnsi="Times New Roman"/>
          <w:bCs/>
          <w:color w:val="000000"/>
          <w:sz w:val="24"/>
          <w:szCs w:val="24"/>
        </w:rPr>
        <w:t xml:space="preserve">zatrudnienia na podstawie umowy o pracę przez wykonawcę lub podwykonawcę osób wykonujących czynności w trakcie realizacji zamówienia:  </w:t>
      </w:r>
    </w:p>
    <w:p w:rsidR="003B3202" w:rsidRPr="00940443" w:rsidRDefault="00940443" w:rsidP="00B63B1B">
      <w:pPr>
        <w:rPr>
          <w:sz w:val="24"/>
          <w:szCs w:val="24"/>
        </w:rPr>
      </w:pPr>
      <w:r w:rsidRPr="00940443">
        <w:rPr>
          <w:sz w:val="24"/>
          <w:szCs w:val="24"/>
        </w:rPr>
        <w:t xml:space="preserve">- </w:t>
      </w:r>
      <w:r w:rsidR="003B3202" w:rsidRPr="00940443">
        <w:rPr>
          <w:sz w:val="24"/>
          <w:szCs w:val="24"/>
        </w:rPr>
        <w:t>czynności niezbędne do realizacji zamówienia : wykonywanie  pracy fizycznej w zakresie wykonania przedmiotu zamówienia – czynności budowlane jako</w:t>
      </w:r>
    </w:p>
    <w:p w:rsidR="00F81DAF" w:rsidRPr="00940443" w:rsidRDefault="00F81DAF" w:rsidP="00B63B1B">
      <w:pPr>
        <w:rPr>
          <w:sz w:val="24"/>
          <w:szCs w:val="24"/>
        </w:rPr>
      </w:pPr>
      <w:r w:rsidRPr="00940443">
        <w:rPr>
          <w:sz w:val="24"/>
          <w:szCs w:val="24"/>
        </w:rPr>
        <w:tab/>
      </w:r>
      <w:r w:rsidRPr="00940443">
        <w:rPr>
          <w:sz w:val="24"/>
          <w:szCs w:val="24"/>
        </w:rPr>
        <w:tab/>
        <w:t>- pracownik fizyczny,</w:t>
      </w:r>
    </w:p>
    <w:p w:rsidR="003B3202" w:rsidRPr="00940443" w:rsidRDefault="003B3202" w:rsidP="00B63B1B">
      <w:pPr>
        <w:ind w:left="1416"/>
        <w:rPr>
          <w:sz w:val="24"/>
          <w:szCs w:val="24"/>
        </w:rPr>
      </w:pPr>
      <w:r w:rsidRPr="00940443">
        <w:rPr>
          <w:sz w:val="24"/>
          <w:szCs w:val="24"/>
        </w:rPr>
        <w:t xml:space="preserve">- robotnik drogowy, </w:t>
      </w:r>
    </w:p>
    <w:p w:rsidR="003B3202" w:rsidRPr="00940443" w:rsidRDefault="003B3202" w:rsidP="00B63B1B">
      <w:pPr>
        <w:ind w:left="1416"/>
        <w:rPr>
          <w:sz w:val="24"/>
          <w:szCs w:val="24"/>
        </w:rPr>
      </w:pPr>
      <w:r w:rsidRPr="00940443">
        <w:rPr>
          <w:sz w:val="24"/>
          <w:szCs w:val="24"/>
        </w:rPr>
        <w:t>- operator urządzeń budowlanych</w:t>
      </w:r>
    </w:p>
    <w:p w:rsidR="003B3202" w:rsidRPr="00940443" w:rsidRDefault="003B3202" w:rsidP="00B63B1B">
      <w:pPr>
        <w:pStyle w:val="Tekstpodstawowy21"/>
        <w:ind w:left="227"/>
        <w:rPr>
          <w:rFonts w:ascii="Times New Roman" w:hAnsi="Times New Roman"/>
          <w:bCs/>
          <w:color w:val="000000"/>
          <w:sz w:val="24"/>
          <w:szCs w:val="24"/>
        </w:rPr>
      </w:pPr>
      <w:r w:rsidRPr="00940443">
        <w:rPr>
          <w:rFonts w:ascii="Times New Roman" w:hAnsi="Times New Roman"/>
          <w:bCs/>
          <w:color w:val="000000"/>
          <w:sz w:val="24"/>
          <w:szCs w:val="24"/>
        </w:rPr>
        <w:t xml:space="preserve">2  </w:t>
      </w:r>
      <w:r w:rsidRPr="00940443">
        <w:rPr>
          <w:rFonts w:ascii="Times New Roman" w:hAnsi="Times New Roman"/>
          <w:bCs/>
          <w:color w:val="000000"/>
          <w:sz w:val="24"/>
          <w:szCs w:val="24"/>
        </w:rPr>
        <w:tab/>
        <w:t>sposób dokumentowania zatrudnienia osób oraz za</w:t>
      </w:r>
      <w:r w:rsidR="00BF1F5B" w:rsidRPr="00940443">
        <w:rPr>
          <w:rFonts w:ascii="Times New Roman" w:hAnsi="Times New Roman"/>
          <w:bCs/>
          <w:color w:val="000000"/>
          <w:sz w:val="24"/>
          <w:szCs w:val="24"/>
        </w:rPr>
        <w:t xml:space="preserve">mawiającego w zakresie kontroli </w:t>
      </w:r>
      <w:r w:rsidRPr="00940443">
        <w:rPr>
          <w:rFonts w:ascii="Times New Roman" w:hAnsi="Times New Roman"/>
          <w:bCs/>
          <w:color w:val="000000"/>
          <w:sz w:val="24"/>
          <w:szCs w:val="24"/>
        </w:rPr>
        <w:t xml:space="preserve">spełniania przez wykonawcę wymagań, o których mowa w art. 29 ust. 3a, oraz sankcji z tytułu niespełnienia tych wymagań: </w:t>
      </w:r>
    </w:p>
    <w:p w:rsidR="003B3202" w:rsidRPr="00940443" w:rsidRDefault="003B3202" w:rsidP="00B63B1B">
      <w:pPr>
        <w:pStyle w:val="Tekstpodstawowy21"/>
        <w:ind w:left="1416"/>
        <w:rPr>
          <w:rFonts w:ascii="Times New Roman" w:hAnsi="Times New Roman"/>
          <w:bCs/>
          <w:color w:val="000000"/>
          <w:sz w:val="24"/>
          <w:szCs w:val="24"/>
        </w:rPr>
      </w:pPr>
    </w:p>
    <w:p w:rsidR="00554CBA" w:rsidRPr="00554CBA" w:rsidRDefault="00554CBA" w:rsidP="00A24B24">
      <w:pPr>
        <w:pStyle w:val="Default"/>
        <w:numPr>
          <w:ilvl w:val="1"/>
          <w:numId w:val="40"/>
        </w:numPr>
        <w:ind w:left="360"/>
        <w:jc w:val="both"/>
        <w:rPr>
          <w:b/>
        </w:rPr>
      </w:pPr>
      <w:r w:rsidRPr="00554CBA">
        <w:rPr>
          <w:b/>
        </w:rPr>
        <w:t>Czynności kontrolne</w:t>
      </w:r>
    </w:p>
    <w:p w:rsidR="003B3202" w:rsidRPr="00940443" w:rsidRDefault="003B3202" w:rsidP="00554CBA">
      <w:pPr>
        <w:pStyle w:val="Default"/>
        <w:ind w:left="587"/>
        <w:jc w:val="both"/>
      </w:pPr>
      <w:r w:rsidRPr="00940443">
        <w:t>Zatrudnienie, o którym mowa powyżej powinno trwać przez cały okres realizacji zamówienia.</w:t>
      </w:r>
    </w:p>
    <w:p w:rsidR="003B3202" w:rsidRPr="00940443" w:rsidRDefault="003B3202" w:rsidP="00B63B1B">
      <w:pPr>
        <w:pStyle w:val="Akapitzlist"/>
        <w:spacing w:before="120" w:after="0" w:line="240" w:lineRule="auto"/>
        <w:ind w:left="1776"/>
        <w:jc w:val="both"/>
        <w:rPr>
          <w:rFonts w:ascii="Times New Roman" w:hAnsi="Times New Roman"/>
          <w:sz w:val="24"/>
          <w:szCs w:val="24"/>
        </w:rPr>
      </w:pPr>
      <w:r w:rsidRPr="00940443">
        <w:rPr>
          <w:rFonts w:ascii="Times New Roman" w:hAnsi="Times New Roman"/>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w:t>
      </w:r>
      <w:r w:rsidRPr="00940443">
        <w:rPr>
          <w:rFonts w:ascii="Times New Roman" w:hAnsi="Times New Roman"/>
          <w:b/>
          <w:sz w:val="24"/>
          <w:szCs w:val="24"/>
        </w:rPr>
        <w:t xml:space="preserve"> </w:t>
      </w:r>
      <w:r w:rsidRPr="00940443">
        <w:rPr>
          <w:rFonts w:ascii="Times New Roman" w:hAnsi="Times New Roman"/>
          <w:sz w:val="24"/>
          <w:szCs w:val="24"/>
        </w:rPr>
        <w:t xml:space="preserve">Zamawiający uprawniony jest w szczególności do: </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oświadczeń i dokumentów w zakresie potwierdzenia spełniania ww. wymogów i dokonywania ich oceny,</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żądania wyjaśnień w przypadku wątpliwości w zakresie potwierdzenia spełniania ww. wymogów,</w:t>
      </w:r>
    </w:p>
    <w:p w:rsidR="003B3202" w:rsidRPr="00940443" w:rsidRDefault="003B3202" w:rsidP="00A24B24">
      <w:pPr>
        <w:pStyle w:val="Akapitzlist"/>
        <w:numPr>
          <w:ilvl w:val="0"/>
          <w:numId w:val="39"/>
        </w:numPr>
        <w:spacing w:before="120" w:after="0" w:line="240" w:lineRule="auto"/>
        <w:ind w:left="1776"/>
        <w:jc w:val="both"/>
        <w:rPr>
          <w:rFonts w:ascii="Times New Roman" w:hAnsi="Times New Roman"/>
          <w:sz w:val="24"/>
          <w:szCs w:val="24"/>
        </w:rPr>
      </w:pPr>
      <w:r w:rsidRPr="00940443">
        <w:rPr>
          <w:rFonts w:ascii="Times New Roman" w:hAnsi="Times New Roman"/>
          <w:sz w:val="24"/>
          <w:szCs w:val="24"/>
        </w:rPr>
        <w:t>przeprowadzania kontroli na miejscu wykonywania świadczenia.</w:t>
      </w:r>
    </w:p>
    <w:p w:rsidR="003B3202" w:rsidRPr="00940443" w:rsidRDefault="003B3202" w:rsidP="003B3202">
      <w:pPr>
        <w:pStyle w:val="Default"/>
        <w:jc w:val="both"/>
        <w:rPr>
          <w:b/>
        </w:rPr>
      </w:pPr>
    </w:p>
    <w:p w:rsidR="003B3202" w:rsidRPr="00940443" w:rsidRDefault="003B3202" w:rsidP="00BF1F5B">
      <w:pPr>
        <w:pStyle w:val="Bezodstpw"/>
        <w:jc w:val="both"/>
        <w:rPr>
          <w:rFonts w:ascii="Times New Roman" w:eastAsia="Arial" w:hAnsi="Times New Roman"/>
          <w:b/>
          <w:color w:val="000000"/>
          <w:sz w:val="24"/>
          <w:szCs w:val="24"/>
        </w:rPr>
      </w:pPr>
      <w:r w:rsidRPr="00940443">
        <w:rPr>
          <w:rFonts w:ascii="Times New Roman" w:eastAsia="Arial" w:hAnsi="Times New Roman"/>
          <w:b/>
          <w:color w:val="000000"/>
          <w:sz w:val="24"/>
          <w:szCs w:val="24"/>
        </w:rPr>
        <w:t>Wykonawca zobowiązuje się, że pracownicy wykonujący czynności w zakresie jak wyżej będą zatrudnieni na umowę  o pracę w rozumieniu przepisów ustawy z dnia 26</w:t>
      </w:r>
      <w:r w:rsidR="00407EB0">
        <w:rPr>
          <w:rFonts w:ascii="Times New Roman" w:eastAsia="Arial" w:hAnsi="Times New Roman"/>
          <w:b/>
          <w:color w:val="000000"/>
          <w:sz w:val="24"/>
          <w:szCs w:val="24"/>
        </w:rPr>
        <w:t xml:space="preserve"> </w:t>
      </w:r>
      <w:r w:rsidRPr="00940443">
        <w:rPr>
          <w:rFonts w:ascii="Times New Roman" w:eastAsia="Arial" w:hAnsi="Times New Roman"/>
          <w:b/>
          <w:color w:val="000000"/>
          <w:sz w:val="24"/>
          <w:szCs w:val="24"/>
        </w:rPr>
        <w:t xml:space="preserve">czerwca 1974 r. – Kodeks pracy </w:t>
      </w:r>
    </w:p>
    <w:p w:rsidR="003B3202" w:rsidRPr="00940443" w:rsidRDefault="003B3202" w:rsidP="00BF1F5B">
      <w:pPr>
        <w:pStyle w:val="Default"/>
        <w:jc w:val="both"/>
        <w:rPr>
          <w:b/>
          <w:bCs/>
        </w:rPr>
      </w:pPr>
      <w:r w:rsidRPr="00940443">
        <w:rPr>
          <w:b/>
          <w:bCs/>
        </w:rPr>
        <w:t xml:space="preserve">Każdorazowo na żądanie Zamawiającego, w terminie wskazanym przez Zamawiającego,  nie krótszym niż 14 dni roboczych, wykonawca zobowiązuje się przedłożyć oświadczenie  o zatrudnieniu na umowę o pracę zawartych przez Wykonawcę lub Podwykonawcę  z pracownikami wykonującymi ww. czynności.  </w:t>
      </w:r>
    </w:p>
    <w:p w:rsidR="003B3202" w:rsidRPr="00940443" w:rsidRDefault="003B3202" w:rsidP="003B3202">
      <w:pPr>
        <w:pStyle w:val="Default"/>
        <w:ind w:left="1416"/>
        <w:jc w:val="both"/>
        <w:rPr>
          <w:b/>
          <w:bCs/>
        </w:rPr>
      </w:pPr>
    </w:p>
    <w:p w:rsidR="003B3202" w:rsidRPr="00940443" w:rsidRDefault="003B3202" w:rsidP="00BF1F5B">
      <w:pPr>
        <w:pStyle w:val="Default"/>
        <w:jc w:val="both"/>
      </w:pPr>
      <w:r w:rsidRPr="00940443">
        <w:rPr>
          <w:b/>
        </w:rPr>
        <w:t xml:space="preserve">Oświadczenie wykonawcy lub podwykonawcy </w:t>
      </w:r>
      <w:r w:rsidRPr="00940443">
        <w:t>o zatrudnieniu na podstawie umowy o pracę osób wykonujących czynności, których dotyczy wezwanie zamawiającego.</w:t>
      </w:r>
      <w:r w:rsidRPr="00940443">
        <w:rPr>
          <w:b/>
        </w:rPr>
        <w:t xml:space="preserve"> </w:t>
      </w:r>
      <w:r w:rsidRPr="00940443">
        <w:t xml:space="preserve">Oświadczenie to powinno zawierać w szczególności: dokładne określenie podmiotu składającego oświadczenie, </w:t>
      </w:r>
      <w:r w:rsidRPr="00940443">
        <w:lastRenderedPageBreak/>
        <w:t>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 xml:space="preserve">Kopia umowy/ umów o pracę osób wykonujących w trakcie realizacji zamówienia czynności, których dotyczy ww. oświadczenie wykonawcy lub podwykonawcy ( wraz z dokumentem regulującym zakres obowiązków, jeżeli został sporządzony ) - </w:t>
      </w:r>
      <w:r w:rsidRPr="00940443">
        <w:rPr>
          <w:bCs/>
        </w:rPr>
        <w:t>poświadczona za zgodność z oryginałem</w:t>
      </w:r>
      <w:r w:rsidRPr="00940443">
        <w:rPr>
          <w:b/>
          <w:bCs/>
        </w:rPr>
        <w:t xml:space="preserve"> </w:t>
      </w:r>
      <w:r w:rsidRPr="00940443">
        <w:rPr>
          <w:bCs/>
        </w:rPr>
        <w:t>odpowiednio</w:t>
      </w:r>
      <w:r w:rsidRPr="00940443">
        <w:rPr>
          <w:b/>
          <w:bCs/>
        </w:rPr>
        <w:t xml:space="preserve">  przez wykonawcę lub podwykonawcę. </w:t>
      </w:r>
      <w:r w:rsidRPr="00940443">
        <w:rPr>
          <w:bCs/>
        </w:rPr>
        <w:t>Kopia umowy / umów powinna zostać zanonimizowana w sposób zapewniający ochronę danych osobowych</w:t>
      </w:r>
      <w:r w:rsidRPr="00940443">
        <w:rPr>
          <w:b/>
          <w:bCs/>
        </w:rPr>
        <w:t xml:space="preserve"> pracowników, zgodnie  z przepisami ustawy z dnia 29 sierpnia 1997 r. o ochronie danych osobowych ( </w:t>
      </w:r>
      <w:r w:rsidRPr="00940443">
        <w:rPr>
          <w:bCs/>
        </w:rPr>
        <w:t xml:space="preserve">tj.  w szczególności bez adresów, nr PESEL pracowników. Wyliczenie to ma charakter przykładowy. Umowa o pracę może zawierać również inne dane, które podlegają </w:t>
      </w:r>
      <w:proofErr w:type="spellStart"/>
      <w:r w:rsidRPr="00940443">
        <w:rPr>
          <w:bCs/>
        </w:rPr>
        <w:t>anonimizacji</w:t>
      </w:r>
      <w:proofErr w:type="spellEnd"/>
      <w:r w:rsidRPr="00940443">
        <w:rPr>
          <w:bCs/>
        </w:rPr>
        <w:t xml:space="preserve">. Każda umowa powinna zostać przeanalizowana przez składającego pod kątem przepisów ustawy z dnia 29 sierpnia 1997 r. o ochronie danych osobowych; zakres </w:t>
      </w:r>
      <w:proofErr w:type="spellStart"/>
      <w:r w:rsidRPr="00940443">
        <w:rPr>
          <w:bCs/>
        </w:rPr>
        <w:t>anonimizacji</w:t>
      </w:r>
      <w:proofErr w:type="spellEnd"/>
      <w:r w:rsidRPr="00940443">
        <w:rPr>
          <w:bCs/>
        </w:rPr>
        <w:t xml:space="preserve"> umowy musi być zgodny z przepisami ww. ustawy ). Imię i nazwisko pracownika nie podlega </w:t>
      </w:r>
      <w:proofErr w:type="spellStart"/>
      <w:r w:rsidRPr="00940443">
        <w:rPr>
          <w:bCs/>
        </w:rPr>
        <w:t>anonimizacji</w:t>
      </w:r>
      <w:proofErr w:type="spellEnd"/>
      <w:r w:rsidRPr="00940443">
        <w:rPr>
          <w:bCs/>
        </w:rPr>
        <w:t xml:space="preserve">. Informacje takie jak: data zawarcia umowy, rodzaj umowy o pracę i wymiar etatu powinny być możliwe do zidentyfikowania. </w:t>
      </w:r>
    </w:p>
    <w:p w:rsidR="003B3202" w:rsidRPr="00940443" w:rsidRDefault="003B3202" w:rsidP="00BF1F5B">
      <w:pPr>
        <w:pStyle w:val="Default"/>
        <w:jc w:val="both"/>
        <w:rPr>
          <w:bCs/>
        </w:rPr>
      </w:pPr>
    </w:p>
    <w:p w:rsidR="003B3202" w:rsidRPr="00940443" w:rsidRDefault="003B3202" w:rsidP="00BF1F5B">
      <w:pPr>
        <w:pStyle w:val="Default"/>
        <w:jc w:val="both"/>
        <w:rPr>
          <w:bCs/>
        </w:rPr>
      </w:pPr>
      <w:r w:rsidRPr="00940443">
        <w:rPr>
          <w:b/>
          <w:bCs/>
        </w:rPr>
        <w:t xml:space="preserve">Zaświadczenie właściwego oddziału ZUS – </w:t>
      </w:r>
      <w:r w:rsidRPr="00940443">
        <w:rPr>
          <w:bCs/>
        </w:rPr>
        <w:t>potwierdzające opłacanie przez wykonawcę lub podwykonawcę składek na ubezpieczenia społeczne i zdrowotne z tytułu zatrudnienia na podstawie umów o pracę za ostatni okres rozliczeniowy;</w:t>
      </w:r>
    </w:p>
    <w:p w:rsidR="003B3202" w:rsidRPr="00940443" w:rsidRDefault="003B3202" w:rsidP="003B3202">
      <w:pPr>
        <w:pStyle w:val="Default"/>
        <w:ind w:left="1416"/>
        <w:jc w:val="both"/>
        <w:rPr>
          <w:b/>
          <w:bCs/>
        </w:rPr>
      </w:pPr>
    </w:p>
    <w:p w:rsidR="003B3202" w:rsidRPr="00940443" w:rsidRDefault="003B3202" w:rsidP="00BF1F5B">
      <w:pPr>
        <w:pStyle w:val="Default"/>
        <w:jc w:val="both"/>
        <w:rPr>
          <w:bCs/>
        </w:rPr>
      </w:pPr>
      <w:r w:rsidRPr="00940443">
        <w:rPr>
          <w:b/>
          <w:bCs/>
        </w:rPr>
        <w:t>Kopia dowodu potwierdzającego zgłoszenie pracownika przez pracodawcę  do ubezpieczeń</w:t>
      </w:r>
      <w:r w:rsidRPr="00940443">
        <w:rPr>
          <w:bCs/>
        </w:rPr>
        <w:t xml:space="preserve"> – poświadczona za zgodność z oryginałem odpowiednio przez wykonawcę lub podwykonawcę, zanonimizowana w sposób zapewniający ochronę danych osobowych pracowników, zgodnie   z przepisami ustawy z dnia 29 sierpnia 1997 r. o ochronie danych osobowych. Imię i nazwisko pracownika nie podlega </w:t>
      </w:r>
      <w:proofErr w:type="spellStart"/>
      <w:r w:rsidRPr="00940443">
        <w:rPr>
          <w:bCs/>
        </w:rPr>
        <w:t>anonimizacji</w:t>
      </w:r>
      <w:proofErr w:type="spellEnd"/>
      <w:r w:rsidRPr="00940443">
        <w:rPr>
          <w:bCs/>
        </w:rPr>
        <w:t>.</w:t>
      </w:r>
    </w:p>
    <w:p w:rsidR="003B3202" w:rsidRPr="00634F3D" w:rsidRDefault="003B3202" w:rsidP="00BF1F5B">
      <w:pPr>
        <w:spacing w:before="120"/>
        <w:jc w:val="both"/>
        <w:rPr>
          <w:sz w:val="24"/>
          <w:szCs w:val="24"/>
        </w:rPr>
      </w:pPr>
      <w:r w:rsidRPr="00634F3D">
        <w:rPr>
          <w:sz w:val="24"/>
          <w:szCs w:val="24"/>
        </w:rPr>
        <w:t xml:space="preserve">Z tytułu niespełnienia przez </w:t>
      </w:r>
      <w:r w:rsidRPr="00634F3D">
        <w:rPr>
          <w:color w:val="000000"/>
          <w:sz w:val="24"/>
          <w:szCs w:val="24"/>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634F3D">
        <w:rPr>
          <w:sz w:val="24"/>
          <w:szCs w:val="24"/>
        </w:rPr>
        <w:t xml:space="preserve">przez </w:t>
      </w:r>
      <w:r w:rsidRPr="00634F3D">
        <w:rPr>
          <w:color w:val="000000"/>
          <w:sz w:val="24"/>
          <w:szCs w:val="24"/>
        </w:rPr>
        <w:t xml:space="preserve">wykonawcę lub podwykonawcę wymogu zatrudnienia na podstawie umowy o pracę traktowane będzie jako </w:t>
      </w:r>
      <w:r w:rsidRPr="00634F3D">
        <w:rPr>
          <w:sz w:val="24"/>
          <w:szCs w:val="24"/>
        </w:rPr>
        <w:t xml:space="preserve">niespełnienie przez </w:t>
      </w:r>
      <w:r w:rsidRPr="00634F3D">
        <w:rPr>
          <w:color w:val="000000"/>
          <w:sz w:val="24"/>
          <w:szCs w:val="24"/>
        </w:rPr>
        <w:t xml:space="preserve">wykonawcę lub podwykonawcę wymogu zatrudnienia na podstawie umowy o pracę osób wykonujących wskazane w punkcie 1 czynności. </w:t>
      </w:r>
    </w:p>
    <w:p w:rsidR="003B3202" w:rsidRPr="00634F3D" w:rsidRDefault="003B3202" w:rsidP="003B3202">
      <w:pPr>
        <w:pStyle w:val="Default"/>
        <w:ind w:left="1416"/>
        <w:jc w:val="both"/>
        <w:rPr>
          <w:bCs/>
        </w:rPr>
      </w:pPr>
    </w:p>
    <w:p w:rsidR="003B3202" w:rsidRPr="00634F3D" w:rsidRDefault="003B3202" w:rsidP="00BF1F5B">
      <w:pPr>
        <w:pStyle w:val="Default"/>
        <w:jc w:val="both"/>
        <w:rPr>
          <w:bCs/>
        </w:rPr>
      </w:pPr>
      <w:r w:rsidRPr="00634F3D">
        <w:rPr>
          <w:bCs/>
        </w:rPr>
        <w:t>W przypadku rozwiązania stosunku pracy przed zakończeniem okresu realizacji zamówienia, Wykonawca lub Podwykonawca zobowiązuje się do niezwłocznego zatrudnienia na to miejsce innej osoby.</w:t>
      </w:r>
    </w:p>
    <w:p w:rsidR="003B3202" w:rsidRPr="00634F3D" w:rsidRDefault="003B3202" w:rsidP="00BF1F5B">
      <w:pPr>
        <w:pBdr>
          <w:bottom w:val="single" w:sz="6" w:space="1" w:color="auto"/>
        </w:pBdr>
        <w:spacing w:before="120"/>
        <w:jc w:val="both"/>
        <w:rPr>
          <w:sz w:val="24"/>
          <w:szCs w:val="24"/>
        </w:rPr>
      </w:pPr>
      <w:r w:rsidRPr="00634F3D">
        <w:rPr>
          <w:color w:val="000000"/>
          <w:sz w:val="24"/>
          <w:szCs w:val="24"/>
        </w:rPr>
        <w:t>W przypadku uzasadnionych wątpliwości co do przestrzegania prawa pracy przez wykonawcę lub podwykonawcę, zamawiający może zwrócić się o przeprowadzenie kontroli przez Państwową</w:t>
      </w:r>
      <w:r w:rsidRPr="00634F3D">
        <w:rPr>
          <w:sz w:val="24"/>
          <w:szCs w:val="24"/>
        </w:rPr>
        <w:t xml:space="preserve"> Inspekcję Pracy.</w:t>
      </w:r>
    </w:p>
    <w:p w:rsidR="003B3202" w:rsidRPr="001309BE" w:rsidRDefault="003B3202" w:rsidP="001309BE">
      <w:pPr>
        <w:suppressAutoHyphens/>
        <w:jc w:val="both"/>
        <w:rPr>
          <w:sz w:val="22"/>
          <w:szCs w:val="22"/>
        </w:rPr>
      </w:pPr>
    </w:p>
    <w:p w:rsidR="001309BE" w:rsidRPr="001309BE" w:rsidRDefault="001309BE" w:rsidP="001309BE">
      <w:pPr>
        <w:jc w:val="both"/>
        <w:rPr>
          <w:b/>
          <w:sz w:val="22"/>
          <w:szCs w:val="22"/>
        </w:rPr>
      </w:pPr>
      <w:r w:rsidRPr="001309BE">
        <w:rPr>
          <w:b/>
          <w:bCs/>
          <w:sz w:val="22"/>
          <w:szCs w:val="22"/>
        </w:rPr>
        <w:t>1.6</w:t>
      </w:r>
      <w:r w:rsidRPr="001309BE">
        <w:rPr>
          <w:b/>
          <w:sz w:val="22"/>
          <w:szCs w:val="22"/>
        </w:rPr>
        <w:t xml:space="preserve">  Podstawy wykluczenia, o których mowa w art.  24 ust. 5 ustawy </w:t>
      </w:r>
      <w:proofErr w:type="spellStart"/>
      <w:r w:rsidRPr="001309BE">
        <w:rPr>
          <w:b/>
          <w:sz w:val="22"/>
          <w:szCs w:val="22"/>
        </w:rPr>
        <w:t>Pzp</w:t>
      </w:r>
      <w:proofErr w:type="spellEnd"/>
    </w:p>
    <w:p w:rsidR="001309BE" w:rsidRPr="001309BE" w:rsidRDefault="001309BE" w:rsidP="00634F3D">
      <w:pPr>
        <w:rPr>
          <w:sz w:val="22"/>
          <w:szCs w:val="22"/>
        </w:rPr>
      </w:pPr>
      <w:r w:rsidRPr="001309BE">
        <w:rPr>
          <w:sz w:val="22"/>
          <w:szCs w:val="22"/>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6B24F1">
        <w:rPr>
          <w:sz w:val="22"/>
          <w:szCs w:val="22"/>
        </w:rPr>
        <w:t xml:space="preserve">tj. </w:t>
      </w:r>
      <w:r w:rsidRPr="001309BE">
        <w:rPr>
          <w:sz w:val="22"/>
          <w:szCs w:val="22"/>
        </w:rPr>
        <w:t>Dz. U. z 201</w:t>
      </w:r>
      <w:r w:rsidR="006B24F1">
        <w:rPr>
          <w:sz w:val="22"/>
          <w:szCs w:val="22"/>
        </w:rPr>
        <w:t>9</w:t>
      </w:r>
      <w:r w:rsidRPr="001309BE">
        <w:rPr>
          <w:sz w:val="22"/>
          <w:szCs w:val="22"/>
        </w:rPr>
        <w:t xml:space="preserve"> r. poz. </w:t>
      </w:r>
      <w:r w:rsidR="006B24F1">
        <w:rPr>
          <w:sz w:val="22"/>
          <w:szCs w:val="22"/>
        </w:rPr>
        <w:t>243 ze zm.</w:t>
      </w:r>
      <w:r w:rsidRPr="001309BE">
        <w:rPr>
          <w:sz w:val="22"/>
          <w:szCs w:val="22"/>
        </w:rPr>
        <w:t xml:space="preserve">) lub którego upadłość ogłoszono, z wyjątkiem wykonawcy, który po ogłoszeniu </w:t>
      </w:r>
      <w:r w:rsidRPr="001309BE">
        <w:rPr>
          <w:sz w:val="22"/>
          <w:szCs w:val="22"/>
        </w:rPr>
        <w:lastRenderedPageBreak/>
        <w:t>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6B24F1">
        <w:rPr>
          <w:sz w:val="22"/>
          <w:szCs w:val="22"/>
        </w:rPr>
        <w:t xml:space="preserve">tj. </w:t>
      </w:r>
      <w:r w:rsidRPr="001309BE">
        <w:rPr>
          <w:sz w:val="22"/>
          <w:szCs w:val="22"/>
        </w:rPr>
        <w:t>Dz. U. z 201</w:t>
      </w:r>
      <w:r w:rsidR="006B24F1">
        <w:rPr>
          <w:sz w:val="22"/>
          <w:szCs w:val="22"/>
        </w:rPr>
        <w:t>7</w:t>
      </w:r>
      <w:r w:rsidRPr="001309BE">
        <w:rPr>
          <w:sz w:val="22"/>
          <w:szCs w:val="22"/>
        </w:rPr>
        <w:t xml:space="preserve"> r. poz. </w:t>
      </w:r>
      <w:r w:rsidR="006B24F1">
        <w:rPr>
          <w:sz w:val="22"/>
          <w:szCs w:val="22"/>
        </w:rPr>
        <w:t>2344 ze zm.</w:t>
      </w:r>
      <w:r w:rsidRPr="001309BE">
        <w:rPr>
          <w:sz w:val="22"/>
          <w:szCs w:val="22"/>
        </w:rPr>
        <w:t xml:space="preserve">) – </w:t>
      </w:r>
      <w:r w:rsidRPr="001309BE">
        <w:rPr>
          <w:sz w:val="22"/>
          <w:szCs w:val="22"/>
          <w:u w:val="single"/>
        </w:rPr>
        <w:t xml:space="preserve">art. 24 ust. 5 pkt 1 ustawy </w:t>
      </w:r>
      <w:proofErr w:type="spellStart"/>
      <w:r w:rsidRPr="001309BE">
        <w:rPr>
          <w:sz w:val="22"/>
          <w:szCs w:val="22"/>
          <w:u w:val="single"/>
        </w:rPr>
        <w:t>Pzp</w:t>
      </w:r>
      <w:proofErr w:type="spellEnd"/>
      <w:r w:rsidRPr="001309BE">
        <w:rPr>
          <w:sz w:val="22"/>
          <w:szCs w:val="22"/>
        </w:rPr>
        <w:t>;</w:t>
      </w:r>
    </w:p>
    <w:p w:rsidR="001309BE" w:rsidRPr="001309BE" w:rsidRDefault="001309BE" w:rsidP="001309BE">
      <w:pPr>
        <w:suppressAutoHyphens/>
        <w:jc w:val="both"/>
        <w:rPr>
          <w:b/>
          <w:sz w:val="22"/>
          <w:szCs w:val="22"/>
          <w:lang w:eastAsia="ar-SA"/>
        </w:rPr>
      </w:pPr>
      <w:r w:rsidRPr="001309BE">
        <w:rPr>
          <w:b/>
          <w:sz w:val="22"/>
          <w:szCs w:val="22"/>
          <w:lang w:eastAsia="ar-SA"/>
        </w:rPr>
        <w:t>1.7 Wykaz oświadczeń lub dokumentów potwierdzających spełnienie warunków udziału w postępowaniu oraz brak podstaw wykluczenia</w:t>
      </w:r>
    </w:p>
    <w:p w:rsidR="001309BE" w:rsidRPr="001309BE" w:rsidRDefault="001309BE" w:rsidP="001309BE">
      <w:pPr>
        <w:suppressAutoHyphens/>
        <w:ind w:left="426"/>
        <w:jc w:val="both"/>
        <w:rPr>
          <w:b/>
          <w:sz w:val="22"/>
          <w:szCs w:val="22"/>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A24B24">
      <w:pPr>
        <w:pStyle w:val="Akapitzlist"/>
        <w:numPr>
          <w:ilvl w:val="0"/>
          <w:numId w:val="33"/>
        </w:numPr>
        <w:suppressAutoHyphens/>
        <w:spacing w:after="0" w:line="240" w:lineRule="auto"/>
        <w:contextualSpacing w:val="0"/>
        <w:jc w:val="both"/>
        <w:rPr>
          <w:rFonts w:ascii="Times New Roman" w:eastAsia="Times New Roman" w:hAnsi="Times New Roman"/>
          <w:b/>
          <w:vanish/>
          <w:lang w:eastAsia="ar-SA"/>
        </w:rPr>
      </w:pPr>
    </w:p>
    <w:p w:rsidR="001309BE" w:rsidRPr="001309BE" w:rsidRDefault="001309BE" w:rsidP="001309BE">
      <w:pPr>
        <w:suppressAutoHyphens/>
        <w:ind w:left="426"/>
        <w:jc w:val="both"/>
        <w:rPr>
          <w:b/>
          <w:sz w:val="22"/>
          <w:szCs w:val="22"/>
          <w:lang w:eastAsia="ar-SA"/>
        </w:rPr>
      </w:pPr>
      <w:r w:rsidRPr="001309BE">
        <w:rPr>
          <w:b/>
          <w:sz w:val="22"/>
          <w:szCs w:val="22"/>
          <w:lang w:eastAsia="ar-SA"/>
        </w:rPr>
        <w:t>W celu potwierdzenia, że wykonawca nie podlega wykluczeniu oraz spełnia warunki udziału w postępowaniu należy przedłożyć aktualne na dzień składania ofert:</w:t>
      </w:r>
    </w:p>
    <w:p w:rsidR="001309BE" w:rsidRPr="001309BE" w:rsidRDefault="001309BE" w:rsidP="001309BE">
      <w:pPr>
        <w:suppressAutoHyphens/>
        <w:jc w:val="both"/>
        <w:rPr>
          <w:sz w:val="22"/>
          <w:szCs w:val="22"/>
          <w:lang w:eastAsia="ar-SA"/>
        </w:rPr>
      </w:pP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Pr="001309BE">
        <w:rPr>
          <w:sz w:val="22"/>
          <w:szCs w:val="22"/>
          <w:lang w:eastAsia="ar-SA"/>
        </w:rPr>
        <w:t>Pzp</w:t>
      </w:r>
      <w:proofErr w:type="spellEnd"/>
      <w:r w:rsidRPr="001309BE">
        <w:rPr>
          <w:sz w:val="22"/>
          <w:szCs w:val="22"/>
          <w:lang w:eastAsia="ar-SA"/>
        </w:rPr>
        <w:t xml:space="preserve"> –</w:t>
      </w:r>
      <w:r w:rsidR="0099773A">
        <w:rPr>
          <w:sz w:val="22"/>
          <w:szCs w:val="22"/>
          <w:lang w:eastAsia="ar-SA"/>
        </w:rPr>
        <w:t xml:space="preserve"> podstawy wykluczenia (zał. nr 3</w:t>
      </w:r>
      <w:r w:rsidRPr="001309BE">
        <w:rPr>
          <w:sz w:val="22"/>
          <w:szCs w:val="22"/>
          <w:lang w:eastAsia="ar-SA"/>
        </w:rPr>
        <w:t xml:space="preserve"> do SIWZ)</w:t>
      </w:r>
    </w:p>
    <w:p w:rsidR="001309BE" w:rsidRPr="001309BE" w:rsidRDefault="001309BE" w:rsidP="001309BE">
      <w:pPr>
        <w:suppressAutoHyphens/>
        <w:ind w:left="1004"/>
        <w:jc w:val="both"/>
        <w:rPr>
          <w:sz w:val="22"/>
          <w:szCs w:val="22"/>
          <w:lang w:eastAsia="ar-SA"/>
        </w:rPr>
      </w:pPr>
      <w:r w:rsidRPr="001309BE">
        <w:rPr>
          <w:sz w:val="22"/>
          <w:szCs w:val="22"/>
          <w:lang w:eastAsia="ar-SA"/>
        </w:rPr>
        <w:t xml:space="preserve">oświadczenie z art. 25a ust. 1 ustawy </w:t>
      </w:r>
      <w:proofErr w:type="spellStart"/>
      <w:r w:rsidR="0099773A">
        <w:rPr>
          <w:sz w:val="22"/>
          <w:szCs w:val="22"/>
          <w:lang w:eastAsia="ar-SA"/>
        </w:rPr>
        <w:t>Pzp</w:t>
      </w:r>
      <w:proofErr w:type="spellEnd"/>
      <w:r w:rsidR="0099773A">
        <w:rPr>
          <w:sz w:val="22"/>
          <w:szCs w:val="22"/>
          <w:lang w:eastAsia="ar-SA"/>
        </w:rPr>
        <w:t xml:space="preserve"> – warunki udziału (zał. nr 4</w:t>
      </w:r>
      <w:r w:rsidRPr="001309BE">
        <w:rPr>
          <w:sz w:val="22"/>
          <w:szCs w:val="22"/>
          <w:lang w:eastAsia="ar-SA"/>
        </w:rPr>
        <w:t xml:space="preserve"> do SIWZ ). </w:t>
      </w:r>
    </w:p>
    <w:p w:rsidR="001309BE" w:rsidRPr="001309BE" w:rsidRDefault="001309BE" w:rsidP="001309BE">
      <w:pPr>
        <w:suppressAutoHyphens/>
        <w:ind w:left="-9"/>
        <w:jc w:val="both"/>
        <w:rPr>
          <w:b/>
          <w:sz w:val="22"/>
          <w:szCs w:val="22"/>
          <w:lang w:eastAsia="ar-SA"/>
        </w:rPr>
      </w:pPr>
    </w:p>
    <w:p w:rsidR="001309BE" w:rsidRPr="001309BE" w:rsidRDefault="001309BE" w:rsidP="00A24B24">
      <w:pPr>
        <w:numPr>
          <w:ilvl w:val="1"/>
          <w:numId w:val="36"/>
        </w:numPr>
        <w:spacing w:line="276" w:lineRule="auto"/>
        <w:jc w:val="both"/>
        <w:rPr>
          <w:sz w:val="22"/>
          <w:szCs w:val="22"/>
        </w:rPr>
      </w:pPr>
      <w:r w:rsidRPr="001309BE">
        <w:rPr>
          <w:b/>
          <w:bCs/>
          <w:sz w:val="22"/>
          <w:szCs w:val="22"/>
        </w:rPr>
        <w:t xml:space="preserve">W celu potwierdzenia braku podstaw wykluczenia z udziału w postępowaniu Wykonawca </w:t>
      </w:r>
      <w:r w:rsidRPr="001309BE">
        <w:rPr>
          <w:b/>
          <w:bCs/>
          <w:sz w:val="22"/>
          <w:szCs w:val="22"/>
          <w:u w:val="single"/>
        </w:rPr>
        <w:t xml:space="preserve">na wezwanie Zamawiającego </w:t>
      </w:r>
      <w:r w:rsidRPr="001309BE">
        <w:rPr>
          <w:b/>
          <w:bCs/>
          <w:sz w:val="22"/>
          <w:szCs w:val="22"/>
        </w:rPr>
        <w:t xml:space="preserve">złoży w terminie nie krótszym niż 5 dni następujące dokumenty: </w:t>
      </w:r>
    </w:p>
    <w:p w:rsidR="001309BE" w:rsidRPr="001309BE" w:rsidRDefault="001309BE" w:rsidP="001309BE">
      <w:pPr>
        <w:spacing w:line="276" w:lineRule="auto"/>
        <w:ind w:left="720"/>
        <w:jc w:val="both"/>
        <w:rPr>
          <w:sz w:val="22"/>
          <w:szCs w:val="22"/>
        </w:rPr>
      </w:pPr>
      <w:r w:rsidRPr="001309BE">
        <w:rPr>
          <w:sz w:val="22"/>
          <w:szCs w:val="22"/>
        </w:rPr>
        <w:t xml:space="preserve">- odpis z właściwego rejestru lub z centralnej ewidencji i informacji o działalności gospodarczej, jeżeli odrębne przepisy wymagają wpisu do rejestru lub ewidencji, w celu wykazania braku podstaw do wykluczenia w oparciu o art. 24 ust. 5 pkt 1 ustawy </w:t>
      </w:r>
      <w:proofErr w:type="spellStart"/>
      <w:r w:rsidRPr="001309BE">
        <w:rPr>
          <w:sz w:val="22"/>
          <w:szCs w:val="22"/>
          <w:lang w:eastAsia="ar-SA"/>
        </w:rPr>
        <w:t>Pzp</w:t>
      </w:r>
      <w:proofErr w:type="spellEnd"/>
      <w:r w:rsidRPr="001309BE">
        <w:rPr>
          <w:sz w:val="22"/>
          <w:szCs w:val="22"/>
        </w:rPr>
        <w:t xml:space="preserve"> wystawionego nie wcześniej niż 6 miesięcy przed upływem terminu składania ofert.</w:t>
      </w:r>
    </w:p>
    <w:p w:rsidR="001309BE" w:rsidRPr="001309BE" w:rsidRDefault="00634F3D" w:rsidP="001309BE">
      <w:pPr>
        <w:spacing w:line="276" w:lineRule="auto"/>
        <w:ind w:left="720"/>
        <w:jc w:val="both"/>
        <w:rPr>
          <w:sz w:val="22"/>
          <w:szCs w:val="22"/>
        </w:rPr>
      </w:pPr>
      <w:r>
        <w:rPr>
          <w:sz w:val="22"/>
          <w:szCs w:val="22"/>
          <w:u w:val="single"/>
          <w:shd w:val="clear" w:color="auto" w:fill="FFFFFF"/>
        </w:rPr>
        <w:t>J</w:t>
      </w:r>
      <w:r w:rsidR="001309BE" w:rsidRPr="001309BE">
        <w:rPr>
          <w:sz w:val="22"/>
          <w:szCs w:val="22"/>
          <w:u w:val="single"/>
          <w:shd w:val="clear" w:color="auto" w:fill="FFFFFF"/>
        </w:rPr>
        <w:t xml:space="preserve">eżeli Wykonawca ma siedzibę lub miejsce zamieszkania poza terytorium Rzeczypospolitej Polskiej </w:t>
      </w:r>
      <w:r w:rsidR="001309BE" w:rsidRPr="001309BE">
        <w:rPr>
          <w:sz w:val="22"/>
          <w:szCs w:val="22"/>
          <w:shd w:val="clear" w:color="auto" w:fill="FFFFFF"/>
        </w:rPr>
        <w:t>, zamiast dokumentu, o których mowa,  składa:</w:t>
      </w:r>
    </w:p>
    <w:p w:rsidR="001309BE" w:rsidRDefault="001309BE" w:rsidP="00634F3D">
      <w:pPr>
        <w:pStyle w:val="Bezodstpw"/>
        <w:spacing w:line="276" w:lineRule="auto"/>
        <w:ind w:left="1134"/>
        <w:jc w:val="both"/>
        <w:rPr>
          <w:rFonts w:ascii="Times New Roman" w:hAnsi="Times New Roman"/>
          <w:i/>
          <w:shd w:val="clear" w:color="auto" w:fill="FFFFFF"/>
          <w:lang w:eastAsia="pl-PL"/>
        </w:rPr>
      </w:pPr>
      <w:r w:rsidRPr="001309BE">
        <w:rPr>
          <w:rFonts w:ascii="Times New Roman" w:hAnsi="Times New Roman"/>
          <w:lang w:eastAsia="pl-PL"/>
        </w:rPr>
        <w:t xml:space="preserve">- dokument lub dokumenty wystawione w kraju, w którym wykonawca ma siedzibę lub miejsce zamieszkania potwierdzające, że </w:t>
      </w:r>
      <w:r w:rsidRPr="001309BE">
        <w:rPr>
          <w:rFonts w:ascii="Times New Roman" w:hAnsi="Times New Roman"/>
        </w:rPr>
        <w:t xml:space="preserve">nie otwarto jego likwidacji ani nie ogłoszono upadłości. </w:t>
      </w:r>
      <w:r w:rsidRPr="001309BE">
        <w:rPr>
          <w:rFonts w:ascii="Times New Roman" w:hAnsi="Times New Roman"/>
          <w:i/>
          <w:shd w:val="clear" w:color="auto" w:fill="FFFFFF"/>
          <w:lang w:eastAsia="pl-PL"/>
        </w:rPr>
        <w:t>Dokument powinien być wystawiony nie wcześniej niż 6 miesięcy przed upływem terminu składania ofert.</w:t>
      </w:r>
    </w:p>
    <w:p w:rsidR="00634F3D" w:rsidRPr="00634F3D" w:rsidRDefault="00634F3D" w:rsidP="00634F3D">
      <w:pPr>
        <w:pStyle w:val="Bezodstpw"/>
        <w:spacing w:line="276" w:lineRule="auto"/>
        <w:ind w:left="1134"/>
        <w:jc w:val="both"/>
        <w:rPr>
          <w:rFonts w:ascii="Times New Roman" w:hAnsi="Times New Roman"/>
          <w:i/>
        </w:rPr>
      </w:pPr>
    </w:p>
    <w:p w:rsidR="001309BE" w:rsidRPr="001309BE" w:rsidRDefault="00A40046" w:rsidP="001309BE">
      <w:pPr>
        <w:autoSpaceDE w:val="0"/>
        <w:autoSpaceDN w:val="0"/>
        <w:adjustRightInd w:val="0"/>
        <w:spacing w:line="276" w:lineRule="auto"/>
        <w:ind w:left="284" w:hanging="426"/>
        <w:jc w:val="both"/>
        <w:rPr>
          <w:b/>
          <w:bCs/>
          <w:sz w:val="22"/>
          <w:szCs w:val="22"/>
        </w:rPr>
      </w:pPr>
      <w:r>
        <w:rPr>
          <w:b/>
          <w:bCs/>
          <w:sz w:val="22"/>
          <w:szCs w:val="22"/>
        </w:rPr>
        <w:t>1.9</w:t>
      </w:r>
      <w:r w:rsidR="001309BE" w:rsidRPr="001309BE">
        <w:rPr>
          <w:b/>
          <w:bCs/>
          <w:sz w:val="22"/>
          <w:szCs w:val="22"/>
        </w:rPr>
        <w:t xml:space="preserve"> W celu potwierdzenia przez Wykonawcę spełnienia warunków udziału w postępowaniu dotyczących zdolności technicznej lub zawodowej Wykonawca </w:t>
      </w:r>
      <w:r w:rsidR="001309BE" w:rsidRPr="001309BE">
        <w:rPr>
          <w:b/>
          <w:bCs/>
          <w:sz w:val="22"/>
          <w:szCs w:val="22"/>
          <w:u w:val="single"/>
        </w:rPr>
        <w:t>na wezwanie Zamawiającego</w:t>
      </w:r>
      <w:r w:rsidR="001309BE" w:rsidRPr="001309BE">
        <w:rPr>
          <w:b/>
          <w:bCs/>
          <w:sz w:val="22"/>
          <w:szCs w:val="22"/>
        </w:rPr>
        <w:t xml:space="preserve"> złoży w terminie nie krótszym niż 5 dni następujące dokumenty:</w:t>
      </w:r>
    </w:p>
    <w:p w:rsidR="00A40046" w:rsidRDefault="00A40046" w:rsidP="00A40046">
      <w:pPr>
        <w:autoSpaceDE w:val="0"/>
        <w:autoSpaceDN w:val="0"/>
        <w:adjustRightInd w:val="0"/>
        <w:jc w:val="both"/>
        <w:rPr>
          <w:rFonts w:eastAsia="TimesNewRoman"/>
        </w:rPr>
      </w:pPr>
      <w:r>
        <w:rPr>
          <w:b/>
          <w:bCs/>
        </w:rPr>
        <w:t>- wykaz robót budowlanych</w:t>
      </w:r>
      <w:r w:rsidRPr="007143F5">
        <w:rPr>
          <w:b/>
          <w:bCs/>
        </w:rPr>
        <w:t xml:space="preserve"> wykonanych</w:t>
      </w:r>
      <w:r w:rsidRPr="00C764CD">
        <w:rPr>
          <w:color w:val="000000"/>
        </w:rPr>
        <w:t>,</w:t>
      </w:r>
      <w:r>
        <w:rPr>
          <w:color w:val="000000"/>
        </w:rPr>
        <w:t xml:space="preserve"> potwierdzający </w:t>
      </w:r>
      <w:r w:rsidRPr="00C764CD">
        <w:rPr>
          <w:color w:val="000000"/>
        </w:rPr>
        <w:t xml:space="preserve"> </w:t>
      </w:r>
      <w:r>
        <w:t xml:space="preserve">że w okresie ostatnich 5 lat  </w:t>
      </w:r>
      <w:r w:rsidRPr="00C64C5E">
        <w:t>przed upływem terminu składania ofert (a jeżeli okres prowadzenia działalności jest k</w:t>
      </w:r>
      <w:r>
        <w:t xml:space="preserve">rótszy – w tym okresie),  </w:t>
      </w:r>
      <w:r w:rsidRPr="00643984">
        <w:rPr>
          <w:b/>
        </w:rPr>
        <w:t xml:space="preserve">wykonał co najmniej </w:t>
      </w:r>
      <w:r>
        <w:rPr>
          <w:b/>
        </w:rPr>
        <w:t xml:space="preserve">jedną robotę budowlaną  </w:t>
      </w:r>
      <w:r w:rsidRPr="00AB4814">
        <w:rPr>
          <w:b/>
        </w:rPr>
        <w:t xml:space="preserve">polegającą </w:t>
      </w:r>
      <w:r w:rsidRPr="00AB4814">
        <w:rPr>
          <w:b/>
          <w:iCs/>
        </w:rPr>
        <w:t>na budowie</w:t>
      </w:r>
      <w:r>
        <w:rPr>
          <w:b/>
        </w:rPr>
        <w:t xml:space="preserve"> lub przebudowie</w:t>
      </w:r>
      <w:r w:rsidRPr="00AB4814">
        <w:rPr>
          <w:b/>
        </w:rPr>
        <w:t xml:space="preserve"> </w:t>
      </w:r>
      <w:r>
        <w:rPr>
          <w:b/>
        </w:rPr>
        <w:t>lub rozbudowie lub remoncie drogi i wartości minimum 1</w:t>
      </w:r>
      <w:r w:rsidR="00407EB0">
        <w:rPr>
          <w:b/>
        </w:rPr>
        <w:t>.0</w:t>
      </w:r>
      <w:r>
        <w:rPr>
          <w:b/>
        </w:rPr>
        <w:t>00.000,00 zł.</w:t>
      </w:r>
      <w:r w:rsidRPr="00AB4814">
        <w:rPr>
          <w:b/>
        </w:rPr>
        <w:t xml:space="preserve"> brutto</w:t>
      </w:r>
      <w:r>
        <w:rPr>
          <w:rFonts w:eastAsia="TimesNewRoman"/>
        </w:rPr>
        <w:t>,</w:t>
      </w:r>
      <w:r w:rsidRPr="00C64C5E">
        <w:rPr>
          <w:rFonts w:eastAsia="TimesNewRoman"/>
        </w:rPr>
        <w:t xml:space="preserve"> wraz</w:t>
      </w:r>
      <w:r>
        <w:rPr>
          <w:rFonts w:eastAsia="TimesNewRoman"/>
        </w:rPr>
        <w:t xml:space="preserve">   </w:t>
      </w:r>
      <w:r w:rsidRPr="00C64C5E">
        <w:rPr>
          <w:rFonts w:eastAsia="TimesNewRoman"/>
        </w:rPr>
        <w:t>z podaniem ich</w:t>
      </w:r>
      <w:r>
        <w:rPr>
          <w:rFonts w:eastAsia="TimesNewRoman"/>
        </w:rPr>
        <w:t xml:space="preserve"> rodzaju, wartości, </w:t>
      </w:r>
      <w:r w:rsidRPr="00C64C5E">
        <w:rPr>
          <w:rFonts w:eastAsia="TimesNewRoman"/>
        </w:rPr>
        <w:t>dat</w:t>
      </w:r>
      <w:r>
        <w:rPr>
          <w:rFonts w:eastAsia="TimesNewRoman"/>
        </w:rPr>
        <w:t>y, miejsca</w:t>
      </w:r>
      <w:r w:rsidRPr="00C64C5E">
        <w:rPr>
          <w:rFonts w:eastAsia="TimesNewRoman"/>
        </w:rPr>
        <w:t xml:space="preserve"> wykonania i podm</w:t>
      </w:r>
      <w:r>
        <w:rPr>
          <w:rFonts w:eastAsia="TimesNewRoman"/>
        </w:rPr>
        <w:t xml:space="preserve">iotów, na rzecz których roboty te </w:t>
      </w:r>
      <w:r w:rsidRPr="00C64C5E">
        <w:rPr>
          <w:rFonts w:eastAsia="TimesNewRoman"/>
        </w:rPr>
        <w:t xml:space="preserve">zostały wykonane, </w:t>
      </w:r>
      <w:r>
        <w:rPr>
          <w:rFonts w:eastAsia="TimesNewRoman"/>
        </w:rPr>
        <w:t xml:space="preserve">z </w:t>
      </w:r>
      <w:r w:rsidRPr="00C64C5E">
        <w:rPr>
          <w:rFonts w:eastAsia="TimesNewRoman"/>
        </w:rPr>
        <w:t>załączeniem dowodów określaj</w:t>
      </w:r>
      <w:r>
        <w:rPr>
          <w:rFonts w:eastAsia="TimesNewRoman"/>
        </w:rPr>
        <w:t xml:space="preserve">ących czy te roboty budowlane </w:t>
      </w:r>
      <w:r w:rsidRPr="00C64C5E">
        <w:rPr>
          <w:rFonts w:eastAsia="TimesNewRoman"/>
        </w:rPr>
        <w:t>zos</w:t>
      </w:r>
      <w:r>
        <w:rPr>
          <w:rFonts w:eastAsia="TimesNewRoman"/>
        </w:rPr>
        <w:t xml:space="preserve">tały wykonane </w:t>
      </w:r>
      <w:r w:rsidRPr="00C64C5E">
        <w:rPr>
          <w:rFonts w:eastAsia="TimesNewRoman"/>
        </w:rPr>
        <w:t xml:space="preserve">należycie, </w:t>
      </w:r>
      <w:r>
        <w:rPr>
          <w:rFonts w:eastAsia="TimesNewRoman"/>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A40046" w:rsidRPr="00C05879" w:rsidRDefault="00A40046" w:rsidP="00A40046">
      <w:pPr>
        <w:autoSpaceDE w:val="0"/>
        <w:autoSpaceDN w:val="0"/>
        <w:adjustRightInd w:val="0"/>
        <w:jc w:val="both"/>
        <w:rPr>
          <w:b/>
          <w:color w:val="000000"/>
        </w:rPr>
      </w:pP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 xml:space="preserve">wg wzoru stanowiącego załącznik Nr </w:t>
      </w:r>
      <w:r>
        <w:rPr>
          <w:b/>
          <w:bCs/>
        </w:rPr>
        <w:t>8</w:t>
      </w:r>
      <w:r w:rsidRPr="007143F5">
        <w:rPr>
          <w:bCs/>
        </w:rPr>
        <w:t xml:space="preserve"> do niniejszej SIWZ.</w:t>
      </w:r>
    </w:p>
    <w:p w:rsidR="00A40046" w:rsidRPr="00C11FDE" w:rsidRDefault="00A40046" w:rsidP="00A40046">
      <w:pPr>
        <w:autoSpaceDE w:val="0"/>
        <w:autoSpaceDN w:val="0"/>
        <w:adjustRightInd w:val="0"/>
        <w:jc w:val="both"/>
        <w:rPr>
          <w:b/>
          <w:bCs/>
        </w:rPr>
      </w:pPr>
      <w:r w:rsidRPr="00C11FDE">
        <w:rPr>
          <w:b/>
          <w:bCs/>
        </w:rPr>
        <w:t>UWAGA:</w:t>
      </w:r>
    </w:p>
    <w:p w:rsidR="00A40046" w:rsidRDefault="00A40046" w:rsidP="00A40046">
      <w:pPr>
        <w:autoSpaceDE w:val="0"/>
        <w:autoSpaceDN w:val="0"/>
        <w:adjustRightInd w:val="0"/>
        <w:jc w:val="both"/>
        <w:rPr>
          <w:b/>
          <w:bCs/>
        </w:rPr>
      </w:pPr>
      <w:r w:rsidRPr="00C11FDE">
        <w:rPr>
          <w:b/>
          <w:bCs/>
        </w:rPr>
        <w:t xml:space="preserve">Jeżeli wykaz, oświadczenia lub inne dokumenty złożone przez wykonawcę budzą wątpliwości Zamawiającego, może on zwrócić się bezpośrednio do właściwego podmiotu, na rzecz którego usługi/dostawy/roboty budowlane były wykonywane, </w:t>
      </w:r>
      <w:r>
        <w:rPr>
          <w:b/>
          <w:bCs/>
        </w:rPr>
        <w:t xml:space="preserve">a w przypadku świadczeń okresowych lub ciągłych są wykonywane, </w:t>
      </w:r>
      <w:r w:rsidRPr="00C11FDE">
        <w:rPr>
          <w:b/>
          <w:bCs/>
        </w:rPr>
        <w:t>o dodatkowe informacje l</w:t>
      </w:r>
      <w:r>
        <w:rPr>
          <w:b/>
          <w:bCs/>
        </w:rPr>
        <w:t xml:space="preserve">ub dokumenty w tym zakresie. </w:t>
      </w:r>
    </w:p>
    <w:p w:rsidR="00A40046" w:rsidRDefault="00A40046" w:rsidP="00A40046">
      <w:pPr>
        <w:autoSpaceDE w:val="0"/>
        <w:autoSpaceDN w:val="0"/>
        <w:adjustRightInd w:val="0"/>
        <w:jc w:val="both"/>
        <w:rPr>
          <w:b/>
          <w:bCs/>
        </w:rPr>
      </w:pPr>
      <w:r>
        <w:rPr>
          <w:b/>
          <w:bCs/>
        </w:rPr>
        <w:t>- wykaz osób, skierowanych przez wykonawcę do realizacji zamówienia publicznego ,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dysponowania tymi osobami.</w:t>
      </w:r>
    </w:p>
    <w:p w:rsidR="00A40046" w:rsidRDefault="00A40046" w:rsidP="00A40046">
      <w:pPr>
        <w:autoSpaceDE w:val="0"/>
        <w:autoSpaceDN w:val="0"/>
        <w:adjustRightInd w:val="0"/>
        <w:ind w:left="2124" w:hanging="714"/>
        <w:jc w:val="both"/>
        <w:rPr>
          <w:b/>
          <w:bCs/>
        </w:rPr>
      </w:pPr>
      <w:r>
        <w:rPr>
          <w:b/>
          <w:bCs/>
        </w:rPr>
        <w:tab/>
      </w:r>
    </w:p>
    <w:p w:rsidR="00A40046" w:rsidRDefault="00A40046" w:rsidP="00A40046">
      <w:pPr>
        <w:autoSpaceDE w:val="0"/>
        <w:autoSpaceDN w:val="0"/>
        <w:adjustRightInd w:val="0"/>
        <w:spacing w:line="360" w:lineRule="auto"/>
        <w:jc w:val="both"/>
        <w:rPr>
          <w:bCs/>
        </w:rPr>
      </w:pPr>
      <w:r w:rsidRPr="007143F5">
        <w:rPr>
          <w:bCs/>
        </w:rPr>
        <w:t xml:space="preserve">Powyższe nastąpi </w:t>
      </w:r>
      <w:r w:rsidRPr="007143F5">
        <w:rPr>
          <w:b/>
          <w:bCs/>
        </w:rPr>
        <w:t>wg wzoru stanowiącego załącznik Nr</w:t>
      </w:r>
      <w:r>
        <w:rPr>
          <w:b/>
          <w:bCs/>
        </w:rPr>
        <w:t xml:space="preserve"> 9 </w:t>
      </w:r>
      <w:r w:rsidRPr="007143F5">
        <w:rPr>
          <w:bCs/>
        </w:rPr>
        <w:t>do niniejszej SIWZ.</w:t>
      </w:r>
    </w:p>
    <w:p w:rsidR="001309BE" w:rsidRPr="001309BE" w:rsidRDefault="001309BE" w:rsidP="001309BE">
      <w:pPr>
        <w:ind w:hanging="9"/>
        <w:jc w:val="both"/>
        <w:rPr>
          <w:sz w:val="22"/>
          <w:szCs w:val="22"/>
        </w:rPr>
      </w:pPr>
      <w:r w:rsidRPr="001309BE">
        <w:rPr>
          <w:sz w:val="22"/>
          <w:szCs w:val="22"/>
        </w:rPr>
        <w:t xml:space="preserve">Wykonawca nie jest obowiązany do złożenia oświadczeń lub dokumentów potwierdzających okoliczności spełniania warunków udziału w postępowaniu oraz braku podstaw do wykluczenia jeżeli </w:t>
      </w:r>
      <w:r w:rsidRPr="001309BE">
        <w:rPr>
          <w:sz w:val="22"/>
          <w:szCs w:val="22"/>
        </w:rPr>
        <w:lastRenderedPageBreak/>
        <w:t>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w:t>
      </w:r>
      <w:r w:rsidR="00B1671B">
        <w:rPr>
          <w:sz w:val="22"/>
          <w:szCs w:val="22"/>
        </w:rPr>
        <w:t>7</w:t>
      </w:r>
      <w:r w:rsidRPr="001309BE">
        <w:rPr>
          <w:sz w:val="22"/>
          <w:szCs w:val="22"/>
        </w:rPr>
        <w:t xml:space="preserve"> r. poz. </w:t>
      </w:r>
      <w:r w:rsidR="00B1671B">
        <w:rPr>
          <w:sz w:val="22"/>
          <w:szCs w:val="22"/>
        </w:rPr>
        <w:t>570 ze zm.</w:t>
      </w:r>
      <w:r w:rsidRPr="001309BE">
        <w:rPr>
          <w:sz w:val="22"/>
          <w:szCs w:val="22"/>
        </w:rPr>
        <w:t>).</w:t>
      </w:r>
    </w:p>
    <w:p w:rsidR="001309BE" w:rsidRPr="001309BE" w:rsidRDefault="001309BE" w:rsidP="001309BE">
      <w:pPr>
        <w:jc w:val="both"/>
        <w:rPr>
          <w:sz w:val="22"/>
          <w:szCs w:val="22"/>
        </w:rPr>
      </w:pPr>
    </w:p>
    <w:p w:rsidR="001309BE" w:rsidRPr="001309BE" w:rsidRDefault="001309BE" w:rsidP="00A24B24">
      <w:pPr>
        <w:numPr>
          <w:ilvl w:val="1"/>
          <w:numId w:val="37"/>
        </w:numPr>
        <w:autoSpaceDE w:val="0"/>
        <w:autoSpaceDN w:val="0"/>
        <w:adjustRightInd w:val="0"/>
        <w:spacing w:line="360" w:lineRule="auto"/>
        <w:jc w:val="both"/>
        <w:rPr>
          <w:sz w:val="22"/>
          <w:szCs w:val="22"/>
        </w:rPr>
      </w:pPr>
      <w:r w:rsidRPr="001309BE">
        <w:rPr>
          <w:b/>
          <w:sz w:val="22"/>
          <w:szCs w:val="22"/>
        </w:rPr>
        <w:t>Wykonawcy mogą wspólnie ubiegać się o udzielenie zamówienia</w:t>
      </w:r>
      <w:r w:rsidRPr="001309BE">
        <w:rPr>
          <w:sz w:val="22"/>
          <w:szCs w:val="22"/>
        </w:rPr>
        <w:t xml:space="preserve">. </w:t>
      </w:r>
    </w:p>
    <w:p w:rsidR="001309BE" w:rsidRPr="001309BE" w:rsidRDefault="001309BE" w:rsidP="0031026F">
      <w:pPr>
        <w:autoSpaceDE w:val="0"/>
        <w:autoSpaceDN w:val="0"/>
        <w:adjustRightInd w:val="0"/>
        <w:jc w:val="both"/>
        <w:rPr>
          <w:sz w:val="22"/>
          <w:szCs w:val="22"/>
        </w:rPr>
      </w:pPr>
      <w:r w:rsidRPr="001309BE">
        <w:rPr>
          <w:sz w:val="22"/>
          <w:szCs w:val="22"/>
        </w:rPr>
        <w:t>W przypadku wspólnego ubiegania się o zamówienie przez wykonawców, oświadczenie  </w:t>
      </w:r>
      <w:r w:rsidRPr="001309BE">
        <w:rPr>
          <w:b/>
          <w:sz w:val="22"/>
          <w:szCs w:val="22"/>
          <w:lang w:eastAsia="ar-SA"/>
        </w:rPr>
        <w:t>że wykonawca nie podlega wykluczeniu oraz spełnia warunki udziału w postępowaniu</w:t>
      </w:r>
      <w:r w:rsidRPr="001309BE">
        <w:rPr>
          <w:sz w:val="22"/>
          <w:szCs w:val="22"/>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1309BE" w:rsidRPr="001309BE" w:rsidRDefault="001309BE" w:rsidP="00A24B24">
      <w:pPr>
        <w:pStyle w:val="Akapitzlist"/>
        <w:widowControl w:val="0"/>
        <w:numPr>
          <w:ilvl w:val="0"/>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A24B24">
      <w:pPr>
        <w:pStyle w:val="Akapitzlist"/>
        <w:widowControl w:val="0"/>
        <w:numPr>
          <w:ilvl w:val="1"/>
          <w:numId w:val="34"/>
        </w:numPr>
        <w:tabs>
          <w:tab w:val="left" w:pos="709"/>
        </w:tabs>
        <w:spacing w:after="0"/>
        <w:contextualSpacing w:val="0"/>
        <w:jc w:val="both"/>
        <w:rPr>
          <w:rFonts w:ascii="Times New Roman" w:eastAsia="Times New Roman" w:hAnsi="Times New Roman"/>
          <w:vanish/>
          <w:lang w:val="x-none" w:eastAsia="x-none"/>
        </w:rPr>
      </w:pPr>
    </w:p>
    <w:p w:rsidR="001309BE" w:rsidRPr="001309BE" w:rsidRDefault="001309BE" w:rsidP="001309BE">
      <w:pPr>
        <w:pStyle w:val="Akapitzlist"/>
        <w:widowControl w:val="0"/>
        <w:tabs>
          <w:tab w:val="left" w:pos="709"/>
        </w:tabs>
        <w:ind w:left="0"/>
        <w:contextualSpacing w:val="0"/>
        <w:jc w:val="both"/>
        <w:rPr>
          <w:rFonts w:ascii="Times New Roman" w:hAnsi="Times New Roman"/>
        </w:rPr>
      </w:pPr>
      <w:r w:rsidRPr="001309BE">
        <w:rPr>
          <w:rFonts w:ascii="Times New Roman" w:hAnsi="Times New Roman"/>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winno wyraźnie wskazywać zakres umocowania. Pełnomocnictwo musi być podpisane przez osoby upoważnione do reprezentowania każdego z Wykonawców występujących wspólnie i musi znajdować się w ofercie wspólnej Wykonawców. Stosowne </w:t>
      </w:r>
      <w:r w:rsidRPr="001309BE">
        <w:rPr>
          <w:rFonts w:ascii="Times New Roman" w:hAnsi="Times New Roman"/>
          <w:b/>
        </w:rPr>
        <w:t>pełnomocnictwo należy załączyć do oferty</w:t>
      </w:r>
      <w:r w:rsidRPr="001309BE">
        <w:rPr>
          <w:rFonts w:ascii="Times New Roman" w:hAnsi="Times New Roman"/>
        </w:rPr>
        <w:t xml:space="preserve"> w formie oryginału lub kopii potwierdzonej przez notariusza. W formularzu ofertowym należy wskazać pełnomocnika (lidera) konsorcjum oraz wymienić wszystkie podmioty wchodzące w skład konsorcjum.</w:t>
      </w:r>
    </w:p>
    <w:p w:rsidR="001309BE" w:rsidRPr="001309BE" w:rsidRDefault="001309BE" w:rsidP="00A24B24">
      <w:pPr>
        <w:numPr>
          <w:ilvl w:val="1"/>
          <w:numId w:val="37"/>
        </w:numPr>
        <w:spacing w:line="276" w:lineRule="auto"/>
        <w:jc w:val="both"/>
        <w:rPr>
          <w:b/>
          <w:sz w:val="22"/>
          <w:szCs w:val="22"/>
        </w:rPr>
      </w:pPr>
      <w:r w:rsidRPr="001309BE">
        <w:rPr>
          <w:b/>
          <w:sz w:val="22"/>
          <w:szCs w:val="22"/>
        </w:rPr>
        <w:t xml:space="preserve">Wykonawca może </w:t>
      </w:r>
      <w:r w:rsidRPr="001309BE">
        <w:rPr>
          <w:sz w:val="22"/>
          <w:szCs w:val="22"/>
        </w:rPr>
        <w:t xml:space="preserve">w celu potwierdzenia spełniania warunków udziału w postępowaniu </w:t>
      </w:r>
      <w:r w:rsidRPr="001309BE">
        <w:rPr>
          <w:b/>
          <w:sz w:val="22"/>
          <w:szCs w:val="22"/>
        </w:rPr>
        <w:t>polegać na zdolnościach technicznych lub zawodowych lub sytuacji finansowej lub ekonomicznej innych podmiotów</w:t>
      </w:r>
      <w:r w:rsidRPr="001309BE">
        <w:rPr>
          <w:sz w:val="22"/>
          <w:szCs w:val="22"/>
        </w:rPr>
        <w:t>, niezależnie od charakteru prawnego łączących go z nim stosunków prawnych.</w:t>
      </w:r>
      <w:r w:rsidRPr="001309BE">
        <w:rPr>
          <w:b/>
          <w:sz w:val="22"/>
          <w:szCs w:val="22"/>
        </w:rPr>
        <w:t xml:space="preserve"> </w:t>
      </w:r>
      <w:r w:rsidRPr="001309BE">
        <w:rPr>
          <w:sz w:val="22"/>
          <w:szCs w:val="22"/>
        </w:rPr>
        <w:t xml:space="preserve">Wykonawca, który polega na zdolnościach lub sytuacji innych podmiotów, </w:t>
      </w:r>
      <w:r w:rsidRPr="001309BE">
        <w:rPr>
          <w:sz w:val="22"/>
          <w:szCs w:val="22"/>
          <w:u w:val="single"/>
        </w:rPr>
        <w:t>musi</w:t>
      </w:r>
      <w:r w:rsidRPr="001309BE">
        <w:rPr>
          <w:sz w:val="22"/>
          <w:szCs w:val="22"/>
        </w:rPr>
        <w:t xml:space="preserve"> </w:t>
      </w:r>
      <w:r w:rsidRPr="001309BE">
        <w:rPr>
          <w:sz w:val="22"/>
          <w:szCs w:val="22"/>
          <w:u w:val="single"/>
        </w:rPr>
        <w:t>udowodnić Zamawiającemu</w:t>
      </w:r>
      <w:r w:rsidRPr="001309BE">
        <w:rPr>
          <w:sz w:val="22"/>
          <w:szCs w:val="22"/>
        </w:rPr>
        <w:t>, że realizując zamówienie, będzie dysponował niezbędnymi zasobami tych podmiotów, w szczególności przedstawiając zobowiązanie tych podmiotów do oddania mu do dyspozycji niezbędnych zasobów na potrzeby realizacji zamówienia.</w:t>
      </w:r>
    </w:p>
    <w:p w:rsidR="001309BE" w:rsidRPr="001309BE" w:rsidRDefault="001309BE" w:rsidP="001309BE">
      <w:pPr>
        <w:spacing w:line="276" w:lineRule="auto"/>
        <w:jc w:val="both"/>
        <w:rPr>
          <w:sz w:val="22"/>
          <w:szCs w:val="22"/>
        </w:rPr>
      </w:pPr>
      <w:r w:rsidRPr="001309BE">
        <w:rPr>
          <w:sz w:val="22"/>
          <w:szCs w:val="22"/>
        </w:rPr>
        <w:t xml:space="preserve">- Zamawiający </w:t>
      </w:r>
      <w:r w:rsidRPr="001309BE">
        <w:rPr>
          <w:b/>
          <w:sz w:val="22"/>
          <w:szCs w:val="22"/>
        </w:rPr>
        <w:t>wymaga załączenia do oferty zobowiązania innych podmiotów do oddania Wykonawcy do dyspozycji niezbędnych zasobów na potrzeby realizacji zamówienia</w:t>
      </w:r>
      <w:r w:rsidRPr="001309BE">
        <w:rPr>
          <w:sz w:val="22"/>
          <w:szCs w:val="22"/>
        </w:rPr>
        <w:t xml:space="preserve"> udowadniającego, że wykonawca będzie dysponował niezbędnymi zasobami innych podmiotów w stopniu umożliwiającym należyte wykonanie zamówienia publicznego, oraz że stosunek łączący wykonawcę z tymi podmiotami gwarantuje rzeczywisty dostęp do ich zasobów. W szczególności dokument powinien określać: zakres dostępnych wykonawcy zasobów innego podmiotu, sposób wykorzystania zasobów innego podmiotu przez wykonawcę przy wykonywaniu zamówienia publicznego, zakres i okres udziału innego podmiotu przy wykonywaniu zamówienia oraz czy podmiot, na zdolnościach którego wykonawca polega w odniesieniu do warunków udziału w postępowaniu dotyczących wykształcenia, kwalifikacji zawodowych lub doświadczenia, zrealizuje roboty budowlane lub usługi, których wskazane zdolności dotyczą. Wzór zobowiązania - określa załącznik nr 10 do SIWZ.</w:t>
      </w:r>
    </w:p>
    <w:p w:rsidR="001309BE" w:rsidRPr="001309BE" w:rsidRDefault="001309BE" w:rsidP="001309BE">
      <w:pPr>
        <w:spacing w:line="276" w:lineRule="auto"/>
        <w:jc w:val="both"/>
        <w:rPr>
          <w:sz w:val="22"/>
          <w:szCs w:val="22"/>
        </w:rPr>
      </w:pPr>
      <w:r w:rsidRPr="001309BE">
        <w:rPr>
          <w:sz w:val="22"/>
          <w:szCs w:val="22"/>
        </w:rPr>
        <w:t xml:space="preserve">- 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w:t>
      </w:r>
      <w:proofErr w:type="spellStart"/>
      <w:r w:rsidRPr="001309BE">
        <w:rPr>
          <w:sz w:val="22"/>
          <w:szCs w:val="22"/>
        </w:rPr>
        <w:t>Pzp</w:t>
      </w:r>
      <w:proofErr w:type="spellEnd"/>
      <w:r w:rsidRPr="001309BE">
        <w:rPr>
          <w:sz w:val="22"/>
          <w:szCs w:val="22"/>
        </w:rPr>
        <w:t>.</w:t>
      </w:r>
    </w:p>
    <w:p w:rsidR="001309BE" w:rsidRPr="001309BE" w:rsidRDefault="001309BE" w:rsidP="001309BE">
      <w:pPr>
        <w:spacing w:line="276" w:lineRule="auto"/>
        <w:jc w:val="both"/>
        <w:rPr>
          <w:sz w:val="22"/>
          <w:szCs w:val="22"/>
        </w:rPr>
      </w:pPr>
      <w:r w:rsidRPr="001309BE">
        <w:rPr>
          <w:sz w:val="22"/>
          <w:szCs w:val="22"/>
        </w:rPr>
        <w:t>-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1309BE" w:rsidRPr="001309BE" w:rsidRDefault="001309BE" w:rsidP="001309BE">
      <w:pPr>
        <w:spacing w:line="276" w:lineRule="auto"/>
        <w:jc w:val="both"/>
        <w:rPr>
          <w:sz w:val="22"/>
          <w:szCs w:val="22"/>
        </w:rPr>
      </w:pPr>
      <w:r w:rsidRPr="001309BE">
        <w:rPr>
          <w:sz w:val="22"/>
          <w:szCs w:val="22"/>
        </w:rPr>
        <w:t>-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1309BE" w:rsidRPr="001309BE" w:rsidRDefault="001309BE" w:rsidP="001309BE">
      <w:pPr>
        <w:spacing w:line="276" w:lineRule="auto"/>
        <w:jc w:val="both"/>
        <w:rPr>
          <w:sz w:val="22"/>
          <w:szCs w:val="22"/>
        </w:rPr>
      </w:pPr>
      <w:r w:rsidRPr="001309BE">
        <w:rPr>
          <w:sz w:val="22"/>
          <w:szCs w:val="22"/>
        </w:rPr>
        <w:lastRenderedPageBreak/>
        <w:t>- Jeżeli zdolności techniczne lub zawodowe lub sytuacja ekonomiczna lub finansowa, podmiotu, o którym mowa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p>
    <w:p w:rsidR="001309BE" w:rsidRPr="001309BE" w:rsidRDefault="001309BE" w:rsidP="001309BE">
      <w:pPr>
        <w:spacing w:line="276" w:lineRule="auto"/>
        <w:jc w:val="both"/>
        <w:rPr>
          <w:sz w:val="22"/>
          <w:szCs w:val="22"/>
        </w:rPr>
      </w:pPr>
      <w:r w:rsidRPr="001309BE">
        <w:rPr>
          <w:sz w:val="22"/>
          <w:szCs w:val="22"/>
          <w:u w:val="single"/>
        </w:rPr>
        <w:t xml:space="preserve">-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oświadczeniach, </w:t>
      </w:r>
      <w:proofErr w:type="spellStart"/>
      <w:r w:rsidRPr="001309BE">
        <w:rPr>
          <w:sz w:val="22"/>
          <w:szCs w:val="22"/>
          <w:u w:val="single"/>
        </w:rPr>
        <w:t>zał</w:t>
      </w:r>
      <w:proofErr w:type="spellEnd"/>
      <w:r w:rsidRPr="001309BE">
        <w:rPr>
          <w:sz w:val="22"/>
          <w:szCs w:val="22"/>
          <w:u w:val="single"/>
        </w:rPr>
        <w:t xml:space="preserve"> nr 3 4 do </w:t>
      </w:r>
      <w:proofErr w:type="spellStart"/>
      <w:r w:rsidRPr="001309BE">
        <w:rPr>
          <w:sz w:val="22"/>
          <w:szCs w:val="22"/>
          <w:u w:val="single"/>
        </w:rPr>
        <w:t>siwz</w:t>
      </w:r>
      <w:proofErr w:type="spellEnd"/>
      <w:r w:rsidRPr="001309BE">
        <w:rPr>
          <w:sz w:val="22"/>
          <w:szCs w:val="22"/>
          <w:u w:val="single"/>
        </w:rPr>
        <w:t>.</w:t>
      </w:r>
      <w:r w:rsidRPr="001309BE">
        <w:rPr>
          <w:sz w:val="22"/>
          <w:szCs w:val="22"/>
        </w:rPr>
        <w:t xml:space="preserve"> Zamawiający żąda od wykonawcy, który polega na zdolnościach lub sytuacji innych podmiotów na zasadach określonych w art. 22a ustawy </w:t>
      </w:r>
      <w:proofErr w:type="spellStart"/>
      <w:r w:rsidRPr="001309BE">
        <w:rPr>
          <w:sz w:val="22"/>
          <w:szCs w:val="22"/>
        </w:rPr>
        <w:t>Pzp</w:t>
      </w:r>
      <w:proofErr w:type="spellEnd"/>
      <w:r w:rsidRPr="001309BE">
        <w:rPr>
          <w:sz w:val="22"/>
          <w:szCs w:val="22"/>
        </w:rPr>
        <w:t xml:space="preserve"> przedstawienia w odniesieniu do tych podmiotów dokumentów wymienionych w pkt. </w:t>
      </w:r>
      <w:r w:rsidRPr="001309BE">
        <w:rPr>
          <w:sz w:val="22"/>
          <w:szCs w:val="22"/>
          <w:shd w:val="clear" w:color="auto" w:fill="FFFFFF"/>
        </w:rPr>
        <w:t xml:space="preserve">1.8. </w:t>
      </w:r>
    </w:p>
    <w:p w:rsidR="001309BE" w:rsidRPr="001309BE" w:rsidRDefault="001309BE" w:rsidP="001309BE">
      <w:pPr>
        <w:spacing w:line="276" w:lineRule="auto"/>
        <w:jc w:val="both"/>
        <w:rPr>
          <w:sz w:val="22"/>
          <w:szCs w:val="22"/>
        </w:rPr>
      </w:pPr>
      <w:r w:rsidRPr="001309BE">
        <w:rPr>
          <w:sz w:val="22"/>
          <w:szCs w:val="22"/>
        </w:rPr>
        <w:t xml:space="preserve">Zamawiający żąda od wykonawcy przedstawienia dokumentów wymienionych w pkt </w:t>
      </w:r>
      <w:r w:rsidRPr="001309BE">
        <w:rPr>
          <w:sz w:val="22"/>
          <w:szCs w:val="22"/>
          <w:shd w:val="clear" w:color="auto" w:fill="FFFFFF"/>
        </w:rPr>
        <w:t xml:space="preserve">1.8 </w:t>
      </w:r>
      <w:r w:rsidRPr="001309BE">
        <w:rPr>
          <w:sz w:val="22"/>
          <w:szCs w:val="22"/>
        </w:rPr>
        <w:t xml:space="preserve">dotyczących podwykonawcy, któremu zamierza powierzyć wykonanie części zamówienia, a który nie jest podmiotem, na którego zdolnościach lub sytuacji wykonawca polega na zasadach określonych w art. 22a ustawy </w:t>
      </w:r>
      <w:proofErr w:type="spellStart"/>
      <w:r w:rsidRPr="001309BE">
        <w:rPr>
          <w:sz w:val="22"/>
          <w:szCs w:val="22"/>
        </w:rPr>
        <w:t>Pzp</w:t>
      </w:r>
      <w:proofErr w:type="spellEnd"/>
      <w:r w:rsidRPr="001309BE">
        <w:rPr>
          <w:sz w:val="22"/>
          <w:szCs w:val="22"/>
        </w:rPr>
        <w:t xml:space="preserve">. </w:t>
      </w:r>
    </w:p>
    <w:p w:rsidR="001309BE" w:rsidRPr="001309BE" w:rsidRDefault="001309BE" w:rsidP="001309BE">
      <w:pPr>
        <w:spacing w:line="276" w:lineRule="auto"/>
        <w:jc w:val="both"/>
        <w:rPr>
          <w:sz w:val="22"/>
          <w:szCs w:val="22"/>
        </w:rPr>
      </w:pPr>
      <w:r w:rsidRPr="001309BE">
        <w:rPr>
          <w:sz w:val="22"/>
          <w:szCs w:val="22"/>
          <w:u w:val="single"/>
        </w:rPr>
        <w:t xml:space="preserve">- Wykonawca, który zamierza powierzyć wykonanie części zamówienia podwykonawcom, w celu wykazania braku istnienia wobec nich podstaw wykluczenia z udziału w postępowaniu zamieszcza informacje o podwykonawcach w oświadczeniach, </w:t>
      </w:r>
      <w:proofErr w:type="spellStart"/>
      <w:r w:rsidRPr="001309BE">
        <w:rPr>
          <w:sz w:val="22"/>
          <w:szCs w:val="22"/>
          <w:u w:val="single"/>
        </w:rPr>
        <w:t>zał</w:t>
      </w:r>
      <w:proofErr w:type="spellEnd"/>
      <w:r w:rsidRPr="001309BE">
        <w:rPr>
          <w:sz w:val="22"/>
          <w:szCs w:val="22"/>
          <w:u w:val="single"/>
        </w:rPr>
        <w:t xml:space="preserve"> nr 3 i 4 do </w:t>
      </w:r>
      <w:proofErr w:type="spellStart"/>
      <w:r w:rsidRPr="001309BE">
        <w:rPr>
          <w:sz w:val="22"/>
          <w:szCs w:val="22"/>
          <w:u w:val="single"/>
        </w:rPr>
        <w:t>siwz</w:t>
      </w:r>
      <w:proofErr w:type="spellEnd"/>
    </w:p>
    <w:p w:rsidR="001309BE" w:rsidRPr="001309BE" w:rsidRDefault="001309BE" w:rsidP="001309BE">
      <w:pPr>
        <w:spacing w:line="276" w:lineRule="auto"/>
        <w:ind w:left="426"/>
        <w:jc w:val="both"/>
        <w:rPr>
          <w:b/>
          <w:sz w:val="22"/>
          <w:szCs w:val="22"/>
        </w:rPr>
      </w:pPr>
      <w:r w:rsidRPr="001309BE">
        <w:rPr>
          <w:b/>
          <w:sz w:val="22"/>
          <w:szCs w:val="22"/>
          <w:u w:val="single"/>
        </w:rPr>
        <w:t>- Wykonawca w terminie 3 dni od dnia zamieszczenia na stronie internetowej</w:t>
      </w:r>
      <w:r w:rsidRPr="001309BE">
        <w:rPr>
          <w:b/>
          <w:sz w:val="22"/>
          <w:szCs w:val="22"/>
        </w:rPr>
        <w:t xml:space="preserve"> </w:t>
      </w:r>
      <w:r w:rsidRPr="001309BE">
        <w:rPr>
          <w:b/>
          <w:sz w:val="22"/>
          <w:szCs w:val="22"/>
          <w:u w:val="single"/>
        </w:rPr>
        <w:t xml:space="preserve">Zamawiającego informacji, o której mowa w art. 86 ust. 5 ustawy </w:t>
      </w:r>
      <w:proofErr w:type="spellStart"/>
      <w:r w:rsidRPr="001309BE">
        <w:rPr>
          <w:b/>
          <w:sz w:val="22"/>
          <w:szCs w:val="22"/>
          <w:u w:val="single"/>
        </w:rPr>
        <w:t>Pzp</w:t>
      </w:r>
      <w:proofErr w:type="spellEnd"/>
      <w:r w:rsidRPr="001309BE">
        <w:rPr>
          <w:b/>
          <w:sz w:val="22"/>
          <w:szCs w:val="22"/>
          <w:u w:val="single"/>
        </w:rPr>
        <w:t xml:space="preserve"> </w:t>
      </w:r>
      <w:r w:rsidRPr="001309BE">
        <w:rPr>
          <w:b/>
          <w:sz w:val="22"/>
          <w:szCs w:val="22"/>
        </w:rPr>
        <w:t xml:space="preserve"> przekazuje Zamawiającemu</w:t>
      </w:r>
      <w:r w:rsidRPr="001309BE">
        <w:rPr>
          <w:sz w:val="22"/>
          <w:szCs w:val="22"/>
        </w:rPr>
        <w:t xml:space="preserve"> </w:t>
      </w:r>
      <w:r w:rsidRPr="001309BE">
        <w:rPr>
          <w:b/>
          <w:sz w:val="22"/>
          <w:szCs w:val="22"/>
        </w:rPr>
        <w:t xml:space="preserve">oświadczenie o przynależności lub braku przynależności do tej samej grupy kapitałowej, o której mowa w art. 24 ust. 1 pkt 23 ustawy </w:t>
      </w:r>
      <w:proofErr w:type="spellStart"/>
      <w:r w:rsidRPr="001309BE">
        <w:rPr>
          <w:b/>
          <w:sz w:val="22"/>
          <w:szCs w:val="22"/>
        </w:rPr>
        <w:t>Pzp</w:t>
      </w:r>
      <w:proofErr w:type="spellEnd"/>
      <w:r w:rsidRPr="001309BE">
        <w:rPr>
          <w:sz w:val="22"/>
          <w:szCs w:val="22"/>
        </w:rPr>
        <w:t xml:space="preserve">. Wraz ze złożeniem oświadczenia, wykonawca może przedstawić dowody, że powiązania z innym wykonawcą nie prowadzą do zakłócenia konkurencji w postępowaniu o udzielenie zamówienia. Oświadczenie przekazuje się według wzoru określonego w załączniku nr 6 do SIWZ. W przypadku wspólnego ubiegania się o zamówienie przez wykonawców, oświadczenie o grupie kapitałowej składa każdy z wykonawców wspólnie ubiegających się o zamówienie. </w:t>
      </w:r>
    </w:p>
    <w:p w:rsidR="001309BE" w:rsidRPr="001309BE" w:rsidRDefault="001309BE"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38" w:name="_Toc192580975"/>
      <w:bookmarkStart w:id="39" w:name="_Toc191867081"/>
      <w:bookmarkStart w:id="40" w:name="_Toc161806952"/>
      <w:bookmarkStart w:id="41" w:name="_Toc154823351"/>
      <w:r w:rsidRPr="001309BE">
        <w:rPr>
          <w:bCs/>
          <w:i/>
          <w:iCs/>
          <w:sz w:val="22"/>
          <w:szCs w:val="22"/>
        </w:rPr>
        <w:t>Wymagania dotyczące wadium</w:t>
      </w:r>
      <w:bookmarkEnd w:id="38"/>
      <w:bookmarkEnd w:id="39"/>
      <w:bookmarkEnd w:id="40"/>
      <w:bookmarkEnd w:id="41"/>
    </w:p>
    <w:p w:rsidR="001309BE" w:rsidRPr="001309BE" w:rsidRDefault="001309BE" w:rsidP="001309BE">
      <w:pPr>
        <w:pStyle w:val="Nagwek1"/>
        <w:tabs>
          <w:tab w:val="left" w:pos="1800"/>
        </w:tabs>
        <w:spacing w:line="276" w:lineRule="auto"/>
        <w:jc w:val="both"/>
        <w:rPr>
          <w:sz w:val="22"/>
          <w:szCs w:val="22"/>
          <w:u w:val="single"/>
        </w:rPr>
      </w:pP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Przystępując do niniejszego postępowania każdy Wykonawca zobowiązany j</w:t>
      </w:r>
      <w:r w:rsidR="00462171">
        <w:rPr>
          <w:sz w:val="22"/>
          <w:szCs w:val="22"/>
        </w:rPr>
        <w:t>est wnieść wadium w wysokości: 2</w:t>
      </w:r>
      <w:r w:rsidR="0050414B">
        <w:rPr>
          <w:sz w:val="22"/>
          <w:szCs w:val="22"/>
        </w:rPr>
        <w:t>0.0</w:t>
      </w:r>
      <w:r w:rsidRPr="001309BE">
        <w:rPr>
          <w:sz w:val="22"/>
          <w:szCs w:val="22"/>
        </w:rPr>
        <w:t>00,00 zł</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może wnieść wadium w jednej lub kilku formach przewidzianych w art. 45 ust. 6 ustawy, tj.:</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pieniądzu,</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poręczeniach bankowych lub poręczeniach spółdzielczej kasy oszczędnościowo – kredytowej, z tym że poręczenie kasy jest zawsze poręczeniem pieniężnym,</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bankowych,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gwarancjach ubezpieczeniowych,</w:t>
      </w:r>
    </w:p>
    <w:p w:rsidR="001309BE" w:rsidRPr="001309BE" w:rsidRDefault="001309BE" w:rsidP="00A24B24">
      <w:pPr>
        <w:numPr>
          <w:ilvl w:val="0"/>
          <w:numId w:val="8"/>
        </w:numPr>
        <w:spacing w:line="276" w:lineRule="auto"/>
        <w:ind w:left="709" w:hanging="283"/>
        <w:jc w:val="both"/>
        <w:rPr>
          <w:sz w:val="22"/>
          <w:szCs w:val="22"/>
        </w:rPr>
      </w:pPr>
      <w:r w:rsidRPr="001309BE">
        <w:rPr>
          <w:sz w:val="22"/>
          <w:szCs w:val="22"/>
        </w:rPr>
        <w:t xml:space="preserve">poręczeniach udzielanych przez podmioty, o których mowa w art. 6 b ust. 5 pkt 2 ustawy </w:t>
      </w:r>
      <w:r w:rsidRPr="001309BE">
        <w:rPr>
          <w:sz w:val="22"/>
          <w:szCs w:val="22"/>
        </w:rPr>
        <w:br/>
        <w:t xml:space="preserve">z dnia 9 listopada 2000 r., o utworzeniu Polskiej Agencji Rozwoju Przedsiębiorczości (Dz. U. </w:t>
      </w:r>
      <w:r w:rsidRPr="001309BE">
        <w:rPr>
          <w:sz w:val="22"/>
          <w:szCs w:val="22"/>
        </w:rPr>
        <w:br/>
        <w:t>z 2014 r., poz. 1804 oraz z 2015r. poz.978 i 1240).</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Wykonawca zobowiązany jest wnieść wadium przed upływem terminu składania ofert.</w:t>
      </w:r>
    </w:p>
    <w:p w:rsidR="001309BE" w:rsidRPr="001309BE" w:rsidRDefault="001309BE" w:rsidP="00A24B24">
      <w:pPr>
        <w:numPr>
          <w:ilvl w:val="0"/>
          <w:numId w:val="7"/>
        </w:numPr>
        <w:spacing w:line="276" w:lineRule="auto"/>
        <w:ind w:left="426" w:hanging="426"/>
        <w:jc w:val="both"/>
        <w:rPr>
          <w:sz w:val="22"/>
          <w:szCs w:val="22"/>
        </w:rPr>
      </w:pPr>
      <w:r w:rsidRPr="001309BE">
        <w:rPr>
          <w:sz w:val="22"/>
          <w:szCs w:val="22"/>
        </w:rPr>
        <w:t xml:space="preserve">Wadium w pieniądzu należy </w:t>
      </w:r>
      <w:r w:rsidRPr="001309BE">
        <w:rPr>
          <w:b/>
          <w:sz w:val="22"/>
          <w:szCs w:val="22"/>
        </w:rPr>
        <w:t>wnieść przelewem</w:t>
      </w:r>
      <w:r w:rsidRPr="001309BE">
        <w:rPr>
          <w:sz w:val="22"/>
          <w:szCs w:val="22"/>
        </w:rPr>
        <w:t xml:space="preserve">  na konto Zamawiającego: </w:t>
      </w:r>
      <w:r w:rsidRPr="001309BE">
        <w:rPr>
          <w:b/>
          <w:sz w:val="22"/>
          <w:szCs w:val="22"/>
        </w:rPr>
        <w:t xml:space="preserve">Nr </w:t>
      </w:r>
      <w:r w:rsidRPr="001309BE">
        <w:rPr>
          <w:b/>
          <w:bCs/>
          <w:sz w:val="22"/>
          <w:szCs w:val="22"/>
        </w:rPr>
        <w:t>93 8523 0004 0006 0206 2000 0003</w:t>
      </w:r>
      <w:r w:rsidRPr="001309BE">
        <w:rPr>
          <w:b/>
          <w:sz w:val="22"/>
          <w:szCs w:val="22"/>
        </w:rPr>
        <w:t>.</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 przypadku wadium wnoszonego w pieniądzu, jako termin wniesienia wadium przyjęty zostaje termin uznania kwoty na rachunku Zamawiającego.</w:t>
      </w:r>
    </w:p>
    <w:p w:rsidR="001309BE" w:rsidRPr="001309BE" w:rsidRDefault="001309BE" w:rsidP="00A24B24">
      <w:pPr>
        <w:numPr>
          <w:ilvl w:val="0"/>
          <w:numId w:val="7"/>
        </w:numPr>
        <w:tabs>
          <w:tab w:val="num" w:pos="426"/>
        </w:tabs>
        <w:spacing w:line="276" w:lineRule="auto"/>
        <w:ind w:left="426" w:hanging="426"/>
        <w:jc w:val="both"/>
        <w:rPr>
          <w:b/>
          <w:sz w:val="22"/>
          <w:szCs w:val="22"/>
        </w:rPr>
      </w:pPr>
      <w:r w:rsidRPr="001309BE">
        <w:rPr>
          <w:sz w:val="22"/>
          <w:szCs w:val="22"/>
        </w:rPr>
        <w:lastRenderedPageBreak/>
        <w:t xml:space="preserve">W przypadku wniesienia wadium w formie innej niż pieniądz - oryginał dokumentu potwierdzającego wniesienie wadium należy złożyć przed upływem terminu składania ofert w siedzibie Zamawiającego Urząd </w:t>
      </w:r>
      <w:r w:rsidRPr="001309BE">
        <w:rPr>
          <w:rFonts w:eastAsia="TimesNewRomanPSMT"/>
          <w:color w:val="000000"/>
          <w:sz w:val="22"/>
          <w:szCs w:val="22"/>
        </w:rPr>
        <w:t xml:space="preserve">Gminy Skarżysko Kościelne, ul. Kościelna 2a, 26-115 Skarżysko Kościelne </w:t>
      </w:r>
      <w:r w:rsidRPr="001309BE">
        <w:rPr>
          <w:b/>
          <w:sz w:val="22"/>
          <w:szCs w:val="22"/>
        </w:rPr>
        <w:t>w kasie Urzędu pok. Nr 119</w:t>
      </w:r>
      <w:r w:rsidR="0050414B">
        <w:rPr>
          <w:b/>
          <w:sz w:val="22"/>
          <w:szCs w:val="22"/>
        </w:rPr>
        <w:t xml:space="preserve"> lub 11</w:t>
      </w:r>
      <w:r w:rsidR="00EE0174">
        <w:rPr>
          <w:b/>
          <w:sz w:val="22"/>
          <w:szCs w:val="22"/>
        </w:rPr>
        <w:t>5</w:t>
      </w:r>
      <w:r w:rsidRPr="001309BE">
        <w:rPr>
          <w:b/>
          <w:sz w:val="22"/>
          <w:szCs w:val="22"/>
        </w:rPr>
        <w:t xml:space="preserve">, </w:t>
      </w:r>
      <w:r w:rsidRPr="001309BE">
        <w:rPr>
          <w:sz w:val="22"/>
          <w:szCs w:val="22"/>
        </w:rPr>
        <w:t>a kserokopię dołączyć do oferty.</w:t>
      </w:r>
    </w:p>
    <w:p w:rsidR="001309BE" w:rsidRP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Nie wniesienie wadium w terminie lub w sposób określony w SIWZ spowoduje odrzucenie oferty art. 89 ust.1 pkt.7b.</w:t>
      </w:r>
    </w:p>
    <w:p w:rsidR="001309BE" w:rsidRDefault="001309BE" w:rsidP="00A24B24">
      <w:pPr>
        <w:numPr>
          <w:ilvl w:val="0"/>
          <w:numId w:val="7"/>
        </w:numPr>
        <w:tabs>
          <w:tab w:val="num" w:pos="426"/>
        </w:tabs>
        <w:spacing w:line="276" w:lineRule="auto"/>
        <w:ind w:left="426" w:hanging="426"/>
        <w:jc w:val="both"/>
        <w:rPr>
          <w:sz w:val="22"/>
          <w:szCs w:val="22"/>
        </w:rPr>
      </w:pPr>
      <w:r w:rsidRPr="001309BE">
        <w:rPr>
          <w:sz w:val="22"/>
          <w:szCs w:val="22"/>
        </w:rPr>
        <w:t>Wadium wniesione w formie poręczeń lub gwarancji musi zawierać zobowiązanie gwaranta lub poręczyciela do bezwarunkowej zapłaty Zamawiającemu pełnej kwoty wadium, na każde jego żądanie w terminie związania ofertą, w okolicznościach określonych w art. 46 ust. 4a i 5 ustawy - Prawo zamówień publicznych.</w:t>
      </w:r>
    </w:p>
    <w:p w:rsidR="00A1514B" w:rsidRPr="001309BE" w:rsidRDefault="00A1514B" w:rsidP="00A1514B">
      <w:pPr>
        <w:spacing w:line="276" w:lineRule="auto"/>
        <w:ind w:left="426"/>
        <w:jc w:val="both"/>
        <w:rPr>
          <w:sz w:val="22"/>
          <w:szCs w:val="22"/>
        </w:rPr>
      </w:pPr>
    </w:p>
    <w:p w:rsidR="001309BE" w:rsidRPr="001309BE" w:rsidRDefault="001309BE" w:rsidP="001309BE">
      <w:pPr>
        <w:pStyle w:val="Nagwek1"/>
        <w:numPr>
          <w:ilvl w:val="0"/>
          <w:numId w:val="3"/>
        </w:numPr>
        <w:shd w:val="clear" w:color="auto" w:fill="E6E6E6"/>
        <w:tabs>
          <w:tab w:val="clear" w:pos="360"/>
          <w:tab w:val="num" w:pos="1418"/>
        </w:tabs>
        <w:spacing w:line="276" w:lineRule="auto"/>
        <w:ind w:left="1560" w:hanging="1560"/>
        <w:jc w:val="both"/>
        <w:rPr>
          <w:bCs/>
          <w:i/>
          <w:iCs/>
          <w:sz w:val="22"/>
          <w:szCs w:val="22"/>
        </w:rPr>
      </w:pPr>
      <w:bookmarkStart w:id="42" w:name="_Toc137824137"/>
      <w:bookmarkStart w:id="43" w:name="_Toc154823353"/>
      <w:bookmarkStart w:id="44" w:name="_Toc161806953"/>
      <w:r w:rsidRPr="001309BE">
        <w:rPr>
          <w:i/>
          <w:sz w:val="22"/>
          <w:szCs w:val="22"/>
        </w:rPr>
        <w:t xml:space="preserve"> </w:t>
      </w:r>
      <w:bookmarkStart w:id="45" w:name="_Toc192580976"/>
      <w:bookmarkStart w:id="46" w:name="_Toc191867082"/>
      <w:r w:rsidRPr="001309BE">
        <w:rPr>
          <w:i/>
          <w:sz w:val="22"/>
          <w:szCs w:val="22"/>
        </w:rPr>
        <w:t>Termin związania ofertą</w:t>
      </w:r>
      <w:bookmarkEnd w:id="42"/>
      <w:bookmarkEnd w:id="43"/>
      <w:bookmarkEnd w:id="44"/>
      <w:bookmarkEnd w:id="45"/>
      <w:bookmarkEnd w:id="46"/>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Wykonawca składając ofertę pozostaje nią związany przez okres 30 dni. Bieg terminu związania ofertą rozpoczyna się wraz z dniem wskazanym jako termin składania ofert.</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1309BE" w:rsidRPr="001309BE" w:rsidRDefault="001309BE" w:rsidP="00A24B24">
      <w:pPr>
        <w:numPr>
          <w:ilvl w:val="0"/>
          <w:numId w:val="9"/>
        </w:numPr>
        <w:spacing w:line="276" w:lineRule="auto"/>
        <w:ind w:left="426" w:hanging="426"/>
        <w:jc w:val="both"/>
        <w:rPr>
          <w:color w:val="000000"/>
          <w:sz w:val="22"/>
          <w:szCs w:val="22"/>
        </w:rPr>
      </w:pPr>
      <w:r w:rsidRPr="001309BE">
        <w:rPr>
          <w:iCs/>
          <w:color w:val="000000"/>
          <w:sz w:val="22"/>
          <w:szCs w:val="22"/>
        </w:rPr>
        <w:t>Przedłu</w:t>
      </w:r>
      <w:r w:rsidRPr="001309BE">
        <w:rPr>
          <w:rFonts w:eastAsia="TimesNewRoman,Italic"/>
          <w:iCs/>
          <w:color w:val="000000"/>
          <w:sz w:val="22"/>
          <w:szCs w:val="22"/>
        </w:rPr>
        <w:t>ż</w:t>
      </w:r>
      <w:r w:rsidRPr="001309BE">
        <w:rPr>
          <w:iCs/>
          <w:color w:val="000000"/>
          <w:sz w:val="22"/>
          <w:szCs w:val="22"/>
        </w:rPr>
        <w:t>enie terminu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jest dopuszczalne tylko z jednoczesnym przedłu</w:t>
      </w:r>
      <w:r w:rsidRPr="001309BE">
        <w:rPr>
          <w:rFonts w:eastAsia="TimesNewRoman,Italic"/>
          <w:iCs/>
          <w:color w:val="000000"/>
          <w:sz w:val="22"/>
          <w:szCs w:val="22"/>
        </w:rPr>
        <w:t>ż</w:t>
      </w:r>
      <w:r w:rsidRPr="001309BE">
        <w:rPr>
          <w:iCs/>
          <w:color w:val="000000"/>
          <w:sz w:val="22"/>
          <w:szCs w:val="22"/>
        </w:rPr>
        <w:t>eniem</w:t>
      </w:r>
      <w:r w:rsidRPr="001309BE">
        <w:rPr>
          <w:color w:val="000000"/>
          <w:sz w:val="22"/>
          <w:szCs w:val="22"/>
        </w:rPr>
        <w:t xml:space="preserve"> </w:t>
      </w:r>
      <w:r w:rsidRPr="001309BE">
        <w:rPr>
          <w:iCs/>
          <w:color w:val="000000"/>
          <w:sz w:val="22"/>
          <w:szCs w:val="22"/>
        </w:rPr>
        <w:t>okresu wa</w:t>
      </w:r>
      <w:r w:rsidRPr="001309BE">
        <w:rPr>
          <w:rFonts w:eastAsia="TimesNewRoman,Italic"/>
          <w:iCs/>
          <w:color w:val="000000"/>
          <w:sz w:val="22"/>
          <w:szCs w:val="22"/>
        </w:rPr>
        <w:t>ż</w:t>
      </w:r>
      <w:r w:rsidRPr="001309BE">
        <w:rPr>
          <w:iCs/>
          <w:color w:val="000000"/>
          <w:sz w:val="22"/>
          <w:szCs w:val="22"/>
        </w:rPr>
        <w:t>no</w:t>
      </w:r>
      <w:r w:rsidRPr="001309BE">
        <w:rPr>
          <w:rFonts w:eastAsia="TimesNewRoman,Italic"/>
          <w:iCs/>
          <w:color w:val="000000"/>
          <w:sz w:val="22"/>
          <w:szCs w:val="22"/>
        </w:rPr>
        <w:t>ś</w:t>
      </w:r>
      <w:r w:rsidRPr="001309BE">
        <w:rPr>
          <w:iCs/>
          <w:color w:val="000000"/>
          <w:sz w:val="22"/>
          <w:szCs w:val="22"/>
        </w:rPr>
        <w:t>ci wadium albo, je</w:t>
      </w:r>
      <w:r w:rsidRPr="001309BE">
        <w:rPr>
          <w:rFonts w:eastAsia="TimesNewRoman,Italic"/>
          <w:iCs/>
          <w:color w:val="000000"/>
          <w:sz w:val="22"/>
          <w:szCs w:val="22"/>
        </w:rPr>
        <w:t>ż</w:t>
      </w:r>
      <w:r w:rsidRPr="001309BE">
        <w:rPr>
          <w:iCs/>
          <w:color w:val="000000"/>
          <w:sz w:val="22"/>
          <w:szCs w:val="22"/>
        </w:rPr>
        <w:t>eli nie jest to mo</w:t>
      </w:r>
      <w:r w:rsidRPr="001309BE">
        <w:rPr>
          <w:rFonts w:eastAsia="TimesNewRoman,Italic"/>
          <w:iCs/>
          <w:color w:val="000000"/>
          <w:sz w:val="22"/>
          <w:szCs w:val="22"/>
        </w:rPr>
        <w:t>ż</w:t>
      </w:r>
      <w:r w:rsidRPr="001309BE">
        <w:rPr>
          <w:iCs/>
          <w:color w:val="000000"/>
          <w:sz w:val="22"/>
          <w:szCs w:val="22"/>
        </w:rPr>
        <w:t>liwie, z wniesieniem</w:t>
      </w:r>
      <w:r w:rsidRPr="001309BE">
        <w:rPr>
          <w:color w:val="000000"/>
          <w:sz w:val="22"/>
          <w:szCs w:val="22"/>
        </w:rPr>
        <w:t xml:space="preserve"> </w:t>
      </w:r>
      <w:r w:rsidRPr="001309BE">
        <w:rPr>
          <w:iCs/>
          <w:color w:val="000000"/>
          <w:sz w:val="22"/>
          <w:szCs w:val="22"/>
        </w:rPr>
        <w:t>nowego wadium na przedłu</w:t>
      </w:r>
      <w:r w:rsidRPr="001309BE">
        <w:rPr>
          <w:rFonts w:eastAsia="TimesNewRoman,Italic"/>
          <w:iCs/>
          <w:color w:val="000000"/>
          <w:sz w:val="22"/>
          <w:szCs w:val="22"/>
        </w:rPr>
        <w:t>ż</w:t>
      </w:r>
      <w:r w:rsidRPr="001309BE">
        <w:rPr>
          <w:iCs/>
          <w:color w:val="000000"/>
          <w:sz w:val="22"/>
          <w:szCs w:val="22"/>
        </w:rPr>
        <w:t>ony okres 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ą</w:t>
      </w:r>
      <w:r w:rsidRPr="001309BE">
        <w:rPr>
          <w:iCs/>
          <w:color w:val="000000"/>
          <w:sz w:val="22"/>
          <w:szCs w:val="22"/>
        </w:rPr>
        <w:t>. Je</w:t>
      </w:r>
      <w:r w:rsidRPr="001309BE">
        <w:rPr>
          <w:rFonts w:eastAsia="TimesNewRoman,Italic"/>
          <w:iCs/>
          <w:color w:val="000000"/>
          <w:sz w:val="22"/>
          <w:szCs w:val="22"/>
        </w:rPr>
        <w:t>ż</w:t>
      </w:r>
      <w:r w:rsidRPr="001309BE">
        <w:rPr>
          <w:iCs/>
          <w:color w:val="000000"/>
          <w:sz w:val="22"/>
          <w:szCs w:val="22"/>
        </w:rPr>
        <w:t>eli przedłu</w:t>
      </w:r>
      <w:r w:rsidRPr="001309BE">
        <w:rPr>
          <w:rFonts w:eastAsia="TimesNewRoman,Italic"/>
          <w:iCs/>
          <w:color w:val="000000"/>
          <w:sz w:val="22"/>
          <w:szCs w:val="22"/>
        </w:rPr>
        <w:t>ż</w:t>
      </w:r>
      <w:r w:rsidRPr="001309BE">
        <w:rPr>
          <w:iCs/>
          <w:color w:val="000000"/>
          <w:sz w:val="22"/>
          <w:szCs w:val="22"/>
        </w:rPr>
        <w:t>enie terminu</w:t>
      </w:r>
      <w:r w:rsidRPr="001309BE">
        <w:rPr>
          <w:color w:val="000000"/>
          <w:sz w:val="22"/>
          <w:szCs w:val="22"/>
        </w:rPr>
        <w:t xml:space="preserve"> </w:t>
      </w:r>
      <w:r w:rsidRPr="001309BE">
        <w:rPr>
          <w:iCs/>
          <w:color w:val="000000"/>
          <w:sz w:val="22"/>
          <w:szCs w:val="22"/>
        </w:rPr>
        <w:t>zwi</w:t>
      </w:r>
      <w:r w:rsidRPr="001309BE">
        <w:rPr>
          <w:rFonts w:eastAsia="TimesNewRoman,Italic"/>
          <w:iCs/>
          <w:color w:val="000000"/>
          <w:sz w:val="22"/>
          <w:szCs w:val="22"/>
        </w:rPr>
        <w:t>ą</w:t>
      </w:r>
      <w:r w:rsidRPr="001309BE">
        <w:rPr>
          <w:iCs/>
          <w:color w:val="000000"/>
          <w:sz w:val="22"/>
          <w:szCs w:val="22"/>
        </w:rPr>
        <w:t>zania ofert</w:t>
      </w:r>
      <w:r w:rsidRPr="001309BE">
        <w:rPr>
          <w:rFonts w:eastAsia="TimesNewRoman,Italic"/>
          <w:iCs/>
          <w:color w:val="000000"/>
          <w:sz w:val="22"/>
          <w:szCs w:val="22"/>
        </w:rPr>
        <w:t xml:space="preserve">ą </w:t>
      </w:r>
      <w:r w:rsidRPr="001309BE">
        <w:rPr>
          <w:iCs/>
          <w:color w:val="000000"/>
          <w:sz w:val="22"/>
          <w:szCs w:val="22"/>
        </w:rPr>
        <w:t>dokonywane jest po wyborze oferty najkorzystniejszej, obowi</w:t>
      </w:r>
      <w:r w:rsidRPr="001309BE">
        <w:rPr>
          <w:rFonts w:eastAsia="TimesNewRoman,Italic"/>
          <w:iCs/>
          <w:color w:val="000000"/>
          <w:sz w:val="22"/>
          <w:szCs w:val="22"/>
        </w:rPr>
        <w:t>ą</w:t>
      </w:r>
      <w:r w:rsidRPr="001309BE">
        <w:rPr>
          <w:iCs/>
          <w:color w:val="000000"/>
          <w:sz w:val="22"/>
          <w:szCs w:val="22"/>
        </w:rPr>
        <w:t>zek</w:t>
      </w:r>
      <w:r w:rsidRPr="001309BE">
        <w:rPr>
          <w:color w:val="000000"/>
          <w:sz w:val="22"/>
          <w:szCs w:val="22"/>
        </w:rPr>
        <w:t xml:space="preserve"> </w:t>
      </w:r>
      <w:r w:rsidRPr="001309BE">
        <w:rPr>
          <w:iCs/>
          <w:color w:val="000000"/>
          <w:sz w:val="22"/>
          <w:szCs w:val="22"/>
        </w:rPr>
        <w:t>wniesienia nowego wadium lub jego przedłu</w:t>
      </w:r>
      <w:r w:rsidRPr="001309BE">
        <w:rPr>
          <w:rFonts w:eastAsia="TimesNewRoman,Italic"/>
          <w:iCs/>
          <w:color w:val="000000"/>
          <w:sz w:val="22"/>
          <w:szCs w:val="22"/>
        </w:rPr>
        <w:t>ż</w:t>
      </w:r>
      <w:r w:rsidRPr="001309BE">
        <w:rPr>
          <w:iCs/>
          <w:color w:val="000000"/>
          <w:sz w:val="22"/>
          <w:szCs w:val="22"/>
        </w:rPr>
        <w:t>enia dotyczy jedynie wykonawcy, którego oferta została wybrana jako najkorzystniejsza.</w:t>
      </w:r>
    </w:p>
    <w:p w:rsidR="001309BE" w:rsidRPr="001309BE" w:rsidRDefault="001309BE" w:rsidP="00A24B24">
      <w:pPr>
        <w:numPr>
          <w:ilvl w:val="0"/>
          <w:numId w:val="9"/>
        </w:numPr>
        <w:spacing w:line="276" w:lineRule="auto"/>
        <w:ind w:left="426" w:hanging="426"/>
        <w:jc w:val="both"/>
        <w:rPr>
          <w:sz w:val="22"/>
          <w:szCs w:val="22"/>
        </w:rPr>
      </w:pPr>
      <w:r w:rsidRPr="001309BE">
        <w:rPr>
          <w:sz w:val="22"/>
          <w:szCs w:val="22"/>
        </w:rPr>
        <w:t xml:space="preserve">Wniesienie środków ochrony prawnej po upływie terminu składania ofert zawiesza bieg terminu związania ofertą do czasu ich rozstrzygnięcia. </w:t>
      </w:r>
    </w:p>
    <w:p w:rsidR="001309BE" w:rsidRDefault="001309BE" w:rsidP="001309BE">
      <w:pPr>
        <w:spacing w:line="276" w:lineRule="auto"/>
        <w:jc w:val="both"/>
        <w:rPr>
          <w:sz w:val="22"/>
          <w:szCs w:val="22"/>
        </w:rPr>
      </w:pPr>
    </w:p>
    <w:p w:rsidR="00A1514B" w:rsidRPr="001309BE" w:rsidRDefault="00A1514B"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47" w:name="_Toc161806954"/>
      <w:r w:rsidRPr="001309BE">
        <w:rPr>
          <w:bCs/>
          <w:i/>
          <w:iCs/>
          <w:sz w:val="22"/>
          <w:szCs w:val="22"/>
        </w:rPr>
        <w:t xml:space="preserve"> </w:t>
      </w:r>
      <w:bookmarkStart w:id="48" w:name="_Toc192580977"/>
      <w:bookmarkStart w:id="49" w:name="_Toc191867083"/>
      <w:r w:rsidRPr="001309BE">
        <w:rPr>
          <w:bCs/>
          <w:i/>
          <w:iCs/>
          <w:sz w:val="22"/>
          <w:szCs w:val="22"/>
        </w:rPr>
        <w:t>Informacje o sposobie porozumiewania się Zamawiającego z Wykonawcami oraz przekazywania oświadczeń i dokumentów, a także wskazanie osoby uprawnionej do porozumiewania się z Wykonawcami</w:t>
      </w:r>
      <w:bookmarkEnd w:id="47"/>
      <w:bookmarkEnd w:id="48"/>
      <w:bookmarkEnd w:id="49"/>
    </w:p>
    <w:p w:rsidR="001309BE" w:rsidRPr="001309BE" w:rsidRDefault="001309BE" w:rsidP="00B738FD">
      <w:pPr>
        <w:spacing w:line="276" w:lineRule="auto"/>
        <w:jc w:val="both"/>
        <w:rPr>
          <w:sz w:val="22"/>
          <w:szCs w:val="22"/>
        </w:rPr>
      </w:pPr>
      <w:r w:rsidRPr="001309BE">
        <w:rPr>
          <w:sz w:val="22"/>
          <w:szCs w:val="22"/>
        </w:rPr>
        <w:t>1</w:t>
      </w:r>
      <w:r w:rsidRPr="001309BE">
        <w:rPr>
          <w:color w:val="C45911" w:themeColor="accent2" w:themeShade="BF"/>
          <w:sz w:val="22"/>
          <w:szCs w:val="22"/>
        </w:rPr>
        <w:t xml:space="preserve">. </w:t>
      </w:r>
      <w:r w:rsidRPr="001309BE">
        <w:rPr>
          <w:sz w:val="22"/>
          <w:szCs w:val="22"/>
        </w:rPr>
        <w:t xml:space="preserve">Oświadczenia, wnioski, zawiadomienia oraz informacje Zamawiający oraz Wykonawca przekazują pisemnie za pomocą poczty elektronicznej  przy użyciu środków komunikacji elektronicznej </w:t>
      </w:r>
      <w:r w:rsidR="00E71CBE">
        <w:rPr>
          <w:sz w:val="22"/>
          <w:szCs w:val="22"/>
        </w:rPr>
        <w:br/>
      </w:r>
      <w:r w:rsidRPr="001309BE">
        <w:rPr>
          <w:sz w:val="22"/>
          <w:szCs w:val="22"/>
        </w:rPr>
        <w:t>w rozumieniu ustawy z dnia 18 lipca 2002 r. o świadczeniu usług drogą elektroniczną.</w:t>
      </w:r>
    </w:p>
    <w:p w:rsidR="001309BE" w:rsidRPr="001309BE" w:rsidRDefault="001309BE" w:rsidP="00B738FD">
      <w:pPr>
        <w:spacing w:line="276" w:lineRule="auto"/>
        <w:jc w:val="both"/>
        <w:rPr>
          <w:sz w:val="22"/>
          <w:szCs w:val="22"/>
        </w:rPr>
      </w:pPr>
      <w:r w:rsidRPr="001309BE">
        <w:rPr>
          <w:sz w:val="22"/>
          <w:szCs w:val="22"/>
        </w:rPr>
        <w:t>Wszelkie oświadczenia, wnioski, zawiadomienia oraz informacje przekazane za pomoc</w:t>
      </w:r>
      <w:r w:rsidRPr="001309BE">
        <w:rPr>
          <w:rFonts w:eastAsia="TimesNewRoman"/>
          <w:sz w:val="22"/>
          <w:szCs w:val="22"/>
        </w:rPr>
        <w:t xml:space="preserve">ą </w:t>
      </w:r>
      <w:r w:rsidRPr="001309BE">
        <w:rPr>
          <w:sz w:val="22"/>
          <w:szCs w:val="22"/>
        </w:rPr>
        <w:t xml:space="preserve"> formy elektronicznej wymagaj</w:t>
      </w:r>
      <w:r w:rsidRPr="001309BE">
        <w:rPr>
          <w:rFonts w:eastAsia="TimesNewRoman"/>
          <w:sz w:val="22"/>
          <w:szCs w:val="22"/>
        </w:rPr>
        <w:t xml:space="preserve">ą </w:t>
      </w:r>
      <w:r w:rsidRPr="001309BE">
        <w:rPr>
          <w:sz w:val="22"/>
          <w:szCs w:val="22"/>
        </w:rPr>
        <w:t xml:space="preserve">na </w:t>
      </w:r>
      <w:r w:rsidRPr="001309BE">
        <w:rPr>
          <w:rFonts w:eastAsia="TimesNewRoman"/>
          <w:sz w:val="22"/>
          <w:szCs w:val="22"/>
        </w:rPr>
        <w:t>żą</w:t>
      </w:r>
      <w:r w:rsidRPr="001309BE">
        <w:rPr>
          <w:sz w:val="22"/>
          <w:szCs w:val="22"/>
        </w:rPr>
        <w:t>danie ka</w:t>
      </w:r>
      <w:r w:rsidRPr="001309BE">
        <w:rPr>
          <w:rFonts w:eastAsia="TimesNewRoman"/>
          <w:sz w:val="22"/>
          <w:szCs w:val="22"/>
        </w:rPr>
        <w:t>ż</w:t>
      </w:r>
      <w:r w:rsidRPr="001309BE">
        <w:rPr>
          <w:sz w:val="22"/>
          <w:szCs w:val="22"/>
        </w:rPr>
        <w:t>dej ze stron, niezwłocznego potwierdzenia faktu ich otrzymania.</w:t>
      </w:r>
    </w:p>
    <w:p w:rsidR="001309BE" w:rsidRPr="001309BE" w:rsidRDefault="001309BE" w:rsidP="00B738FD">
      <w:pPr>
        <w:spacing w:line="276" w:lineRule="auto"/>
        <w:jc w:val="both"/>
        <w:rPr>
          <w:sz w:val="22"/>
          <w:szCs w:val="22"/>
        </w:rPr>
      </w:pPr>
      <w:r w:rsidRPr="001309BE">
        <w:rPr>
          <w:sz w:val="22"/>
          <w:szCs w:val="22"/>
        </w:rPr>
        <w:t>O</w:t>
      </w:r>
      <w:r w:rsidRPr="001309BE">
        <w:rPr>
          <w:rFonts w:eastAsia="TimesNewRoman"/>
          <w:sz w:val="22"/>
          <w:szCs w:val="22"/>
        </w:rPr>
        <w:t>ś</w:t>
      </w:r>
      <w:r w:rsidRPr="001309BE">
        <w:rPr>
          <w:sz w:val="22"/>
          <w:szCs w:val="22"/>
        </w:rPr>
        <w:t>wiadczenia, wnioski, zawiadomienia oraz informacje przekazane za pomoc</w:t>
      </w:r>
      <w:r w:rsidRPr="001309BE">
        <w:rPr>
          <w:rFonts w:eastAsia="TimesNewRoman"/>
          <w:sz w:val="22"/>
          <w:szCs w:val="22"/>
        </w:rPr>
        <w:t>ą ś</w:t>
      </w:r>
      <w:r w:rsidRPr="001309BE">
        <w:rPr>
          <w:sz w:val="22"/>
          <w:szCs w:val="22"/>
        </w:rPr>
        <w:t>rodków komunikacji elektronicznej uwa</w:t>
      </w:r>
      <w:r w:rsidRPr="001309BE">
        <w:rPr>
          <w:rFonts w:eastAsia="TimesNewRoman"/>
          <w:sz w:val="22"/>
          <w:szCs w:val="22"/>
        </w:rPr>
        <w:t>ż</w:t>
      </w:r>
      <w:r w:rsidRPr="001309BE">
        <w:rPr>
          <w:sz w:val="22"/>
          <w:szCs w:val="22"/>
        </w:rPr>
        <w:t>a si</w:t>
      </w:r>
      <w:r w:rsidRPr="001309BE">
        <w:rPr>
          <w:rFonts w:eastAsia="TimesNewRoman"/>
          <w:sz w:val="22"/>
          <w:szCs w:val="22"/>
        </w:rPr>
        <w:t xml:space="preserve">ę </w:t>
      </w:r>
      <w:r w:rsidRPr="001309BE">
        <w:rPr>
          <w:sz w:val="22"/>
          <w:szCs w:val="22"/>
        </w:rPr>
        <w:t>za zło</w:t>
      </w:r>
      <w:r w:rsidRPr="001309BE">
        <w:rPr>
          <w:rFonts w:eastAsia="TimesNewRoman"/>
          <w:sz w:val="22"/>
          <w:szCs w:val="22"/>
        </w:rPr>
        <w:t>ż</w:t>
      </w:r>
      <w:r w:rsidRPr="001309BE">
        <w:rPr>
          <w:sz w:val="22"/>
          <w:szCs w:val="22"/>
        </w:rPr>
        <w:t>one w terminie, je</w:t>
      </w:r>
      <w:r w:rsidRPr="001309BE">
        <w:rPr>
          <w:rFonts w:eastAsia="TimesNewRoman"/>
          <w:sz w:val="22"/>
          <w:szCs w:val="22"/>
        </w:rPr>
        <w:t>ż</w:t>
      </w:r>
      <w:r w:rsidRPr="001309BE">
        <w:rPr>
          <w:sz w:val="22"/>
          <w:szCs w:val="22"/>
        </w:rPr>
        <w:t>eli ich tre</w:t>
      </w:r>
      <w:r w:rsidRPr="001309BE">
        <w:rPr>
          <w:rFonts w:eastAsia="TimesNewRoman"/>
          <w:sz w:val="22"/>
          <w:szCs w:val="22"/>
        </w:rPr>
        <w:t xml:space="preserve">ść </w:t>
      </w:r>
      <w:r w:rsidRPr="001309BE">
        <w:rPr>
          <w:sz w:val="22"/>
          <w:szCs w:val="22"/>
        </w:rPr>
        <w:t>dotarła do adresata przed upływem terminu i została niezwłocznie potwierdzona.</w:t>
      </w:r>
    </w:p>
    <w:p w:rsidR="001309BE" w:rsidRPr="001309BE" w:rsidRDefault="001309BE" w:rsidP="00B738FD">
      <w:pPr>
        <w:spacing w:line="276" w:lineRule="auto"/>
        <w:jc w:val="both"/>
        <w:rPr>
          <w:sz w:val="22"/>
          <w:szCs w:val="22"/>
        </w:rPr>
      </w:pPr>
      <w:r w:rsidRPr="001309BE">
        <w:rPr>
          <w:sz w:val="22"/>
          <w:szCs w:val="22"/>
        </w:rPr>
        <w:t>W przypadku braku potwierdzenia otrzymania wiadomo</w:t>
      </w:r>
      <w:r w:rsidRPr="001309BE">
        <w:rPr>
          <w:rFonts w:eastAsia="TimesNewRoman"/>
          <w:sz w:val="22"/>
          <w:szCs w:val="22"/>
        </w:rPr>
        <w:t>ś</w:t>
      </w:r>
      <w:r w:rsidRPr="001309BE">
        <w:rPr>
          <w:sz w:val="22"/>
          <w:szCs w:val="22"/>
        </w:rPr>
        <w:t>ci przez Wykonawc</w:t>
      </w:r>
      <w:r w:rsidRPr="001309BE">
        <w:rPr>
          <w:rFonts w:eastAsia="TimesNewRoman"/>
          <w:sz w:val="22"/>
          <w:szCs w:val="22"/>
        </w:rPr>
        <w:t>ę</w:t>
      </w:r>
      <w:r w:rsidRPr="001309BE">
        <w:rPr>
          <w:sz w:val="22"/>
          <w:szCs w:val="22"/>
        </w:rPr>
        <w:t>, Zamawiaj</w:t>
      </w:r>
      <w:r w:rsidRPr="001309BE">
        <w:rPr>
          <w:rFonts w:eastAsia="TimesNewRoman"/>
          <w:sz w:val="22"/>
          <w:szCs w:val="22"/>
        </w:rPr>
        <w:t>ą</w:t>
      </w:r>
      <w:r w:rsidRPr="001309BE">
        <w:rPr>
          <w:sz w:val="22"/>
          <w:szCs w:val="22"/>
        </w:rPr>
        <w:t>cy domniema, i</w:t>
      </w:r>
      <w:r w:rsidRPr="001309BE">
        <w:rPr>
          <w:rFonts w:eastAsia="TimesNewRoman"/>
          <w:sz w:val="22"/>
          <w:szCs w:val="22"/>
        </w:rPr>
        <w:t xml:space="preserve">ż </w:t>
      </w:r>
      <w:r w:rsidRPr="001309BE">
        <w:rPr>
          <w:sz w:val="22"/>
          <w:szCs w:val="22"/>
        </w:rPr>
        <w:t>pismo wysłane przez Zamawiaj</w:t>
      </w:r>
      <w:r w:rsidRPr="001309BE">
        <w:rPr>
          <w:rFonts w:eastAsia="TimesNewRoman"/>
          <w:sz w:val="22"/>
          <w:szCs w:val="22"/>
        </w:rPr>
        <w:t>ą</w:t>
      </w:r>
      <w:r w:rsidRPr="001309BE">
        <w:rPr>
          <w:sz w:val="22"/>
          <w:szCs w:val="22"/>
        </w:rPr>
        <w:t>cego na adres e-mail podany przez Wykonawc</w:t>
      </w:r>
      <w:r w:rsidRPr="001309BE">
        <w:rPr>
          <w:rFonts w:eastAsia="TimesNewRoman"/>
          <w:sz w:val="22"/>
          <w:szCs w:val="22"/>
        </w:rPr>
        <w:t xml:space="preserve">ę </w:t>
      </w:r>
      <w:r w:rsidRPr="001309BE">
        <w:rPr>
          <w:sz w:val="22"/>
          <w:szCs w:val="22"/>
        </w:rPr>
        <w:t>w ofercie zostało mu dor</w:t>
      </w:r>
      <w:r w:rsidRPr="001309BE">
        <w:rPr>
          <w:rFonts w:eastAsia="TimesNewRoman"/>
          <w:sz w:val="22"/>
          <w:szCs w:val="22"/>
        </w:rPr>
        <w:t>ę</w:t>
      </w:r>
      <w:r w:rsidRPr="001309BE">
        <w:rPr>
          <w:sz w:val="22"/>
          <w:szCs w:val="22"/>
        </w:rPr>
        <w:t>czone w sposób umo</w:t>
      </w:r>
      <w:r w:rsidRPr="001309BE">
        <w:rPr>
          <w:rFonts w:eastAsia="TimesNewRoman"/>
          <w:sz w:val="22"/>
          <w:szCs w:val="22"/>
        </w:rPr>
        <w:t>ż</w:t>
      </w:r>
      <w:r w:rsidRPr="001309BE">
        <w:rPr>
          <w:sz w:val="22"/>
          <w:szCs w:val="22"/>
        </w:rPr>
        <w:t>liwiaj</w:t>
      </w:r>
      <w:r w:rsidRPr="001309BE">
        <w:rPr>
          <w:rFonts w:eastAsia="TimesNewRoman"/>
          <w:sz w:val="22"/>
          <w:szCs w:val="22"/>
        </w:rPr>
        <w:t>ą</w:t>
      </w:r>
      <w:r w:rsidRPr="001309BE">
        <w:rPr>
          <w:sz w:val="22"/>
          <w:szCs w:val="22"/>
        </w:rPr>
        <w:t>cy zapoznanie si</w:t>
      </w:r>
      <w:r w:rsidRPr="001309BE">
        <w:rPr>
          <w:rFonts w:eastAsia="TimesNewRoman"/>
          <w:sz w:val="22"/>
          <w:szCs w:val="22"/>
        </w:rPr>
        <w:t xml:space="preserve">ę </w:t>
      </w:r>
      <w:r w:rsidRPr="001309BE">
        <w:rPr>
          <w:sz w:val="22"/>
          <w:szCs w:val="22"/>
        </w:rPr>
        <w:t>Wykonawcy z jego tre</w:t>
      </w:r>
      <w:r w:rsidRPr="001309BE">
        <w:rPr>
          <w:rFonts w:eastAsia="TimesNewRoman"/>
          <w:sz w:val="22"/>
          <w:szCs w:val="22"/>
        </w:rPr>
        <w:t>ś</w:t>
      </w:r>
      <w:r w:rsidRPr="001309BE">
        <w:rPr>
          <w:sz w:val="22"/>
          <w:szCs w:val="22"/>
        </w:rPr>
        <w:t>ci</w:t>
      </w:r>
      <w:r w:rsidRPr="001309BE">
        <w:rPr>
          <w:rFonts w:eastAsia="TimesNewRoman"/>
          <w:sz w:val="22"/>
          <w:szCs w:val="22"/>
        </w:rPr>
        <w:t>ą</w:t>
      </w:r>
      <w:r w:rsidRPr="001309BE">
        <w:rPr>
          <w:sz w:val="22"/>
          <w:szCs w:val="22"/>
        </w:rPr>
        <w:t>.</w:t>
      </w:r>
    </w:p>
    <w:p w:rsidR="001309BE" w:rsidRPr="001309BE" w:rsidRDefault="001309BE" w:rsidP="00B738FD">
      <w:pPr>
        <w:spacing w:line="276" w:lineRule="auto"/>
        <w:jc w:val="both"/>
        <w:rPr>
          <w:sz w:val="22"/>
          <w:szCs w:val="22"/>
        </w:rPr>
      </w:pPr>
      <w:r w:rsidRPr="001309BE">
        <w:rPr>
          <w:sz w:val="22"/>
          <w:szCs w:val="22"/>
        </w:rPr>
        <w:t>W korespondencji kierowanej do Zamawiaj</w:t>
      </w:r>
      <w:r w:rsidRPr="001309BE">
        <w:rPr>
          <w:rFonts w:eastAsia="TimesNewRoman"/>
          <w:sz w:val="22"/>
          <w:szCs w:val="22"/>
        </w:rPr>
        <w:t>ą</w:t>
      </w:r>
      <w:r w:rsidRPr="001309BE">
        <w:rPr>
          <w:sz w:val="22"/>
          <w:szCs w:val="22"/>
        </w:rPr>
        <w:t>cego Wykonawca winien posługiwa</w:t>
      </w:r>
      <w:r w:rsidRPr="001309BE">
        <w:rPr>
          <w:rFonts w:eastAsia="TimesNewRoman"/>
          <w:sz w:val="22"/>
          <w:szCs w:val="22"/>
        </w:rPr>
        <w:t xml:space="preserve">ć </w:t>
      </w:r>
      <w:r w:rsidRPr="001309BE">
        <w:rPr>
          <w:sz w:val="22"/>
          <w:szCs w:val="22"/>
        </w:rPr>
        <w:t>si</w:t>
      </w:r>
      <w:r w:rsidRPr="001309BE">
        <w:rPr>
          <w:rFonts w:eastAsia="TimesNewRoman"/>
          <w:sz w:val="22"/>
          <w:szCs w:val="22"/>
        </w:rPr>
        <w:t xml:space="preserve">ę </w:t>
      </w:r>
      <w:r w:rsidRPr="001309BE">
        <w:rPr>
          <w:sz w:val="22"/>
          <w:szCs w:val="22"/>
        </w:rPr>
        <w:t>numerem postępowania okre</w:t>
      </w:r>
      <w:r w:rsidRPr="001309BE">
        <w:rPr>
          <w:rFonts w:eastAsia="TimesNewRoman"/>
          <w:sz w:val="22"/>
          <w:szCs w:val="22"/>
        </w:rPr>
        <w:t>ś</w:t>
      </w:r>
      <w:r w:rsidRPr="001309BE">
        <w:rPr>
          <w:sz w:val="22"/>
          <w:szCs w:val="22"/>
        </w:rPr>
        <w:t xml:space="preserve">lonym w niniejszej SIWZ, tj. </w:t>
      </w:r>
      <w:r w:rsidR="00CA7C2B">
        <w:rPr>
          <w:b/>
          <w:bCs/>
          <w:sz w:val="22"/>
          <w:szCs w:val="22"/>
        </w:rPr>
        <w:t>In.III.271.1</w:t>
      </w:r>
      <w:r w:rsidR="00EE0174">
        <w:rPr>
          <w:b/>
          <w:bCs/>
          <w:sz w:val="22"/>
          <w:szCs w:val="22"/>
        </w:rPr>
        <w:t>3</w:t>
      </w:r>
      <w:r w:rsidR="00EA6BD1">
        <w:rPr>
          <w:b/>
          <w:bCs/>
          <w:sz w:val="22"/>
          <w:szCs w:val="22"/>
        </w:rPr>
        <w:t>.2019</w:t>
      </w:r>
      <w:r w:rsidRPr="001309BE">
        <w:rPr>
          <w:bCs/>
          <w:sz w:val="22"/>
          <w:szCs w:val="22"/>
        </w:rPr>
        <w:t xml:space="preserve"> </w:t>
      </w:r>
    </w:p>
    <w:p w:rsidR="001309BE" w:rsidRPr="001309BE" w:rsidRDefault="001309BE" w:rsidP="00B738FD">
      <w:pPr>
        <w:spacing w:line="276" w:lineRule="auto"/>
        <w:jc w:val="both"/>
        <w:rPr>
          <w:vanish/>
          <w:sz w:val="22"/>
          <w:szCs w:val="22"/>
        </w:rPr>
      </w:pPr>
      <w:r w:rsidRPr="001309BE">
        <w:rPr>
          <w:sz w:val="22"/>
          <w:szCs w:val="22"/>
          <w:u w:val="single"/>
        </w:rPr>
        <w:t>-</w:t>
      </w:r>
      <w:r w:rsidRPr="001309BE">
        <w:rPr>
          <w:sz w:val="22"/>
          <w:szCs w:val="22"/>
          <w:u w:val="single"/>
        </w:rPr>
        <w:tab/>
        <w:t>Forma pisemna zastrze</w:t>
      </w:r>
      <w:r w:rsidRPr="001309BE">
        <w:rPr>
          <w:rFonts w:eastAsia="TimesNewRoman"/>
          <w:sz w:val="22"/>
          <w:szCs w:val="22"/>
          <w:u w:val="single"/>
        </w:rPr>
        <w:t>ż</w:t>
      </w:r>
      <w:r w:rsidRPr="001309BE">
        <w:rPr>
          <w:sz w:val="22"/>
          <w:szCs w:val="22"/>
          <w:u w:val="single"/>
        </w:rPr>
        <w:t>ona jest dla:</w:t>
      </w:r>
      <w:r w:rsidRPr="001309BE">
        <w:rPr>
          <w:sz w:val="22"/>
          <w:szCs w:val="22"/>
        </w:rPr>
        <w:t xml:space="preserve"> zło</w:t>
      </w:r>
      <w:r w:rsidRPr="001309BE">
        <w:rPr>
          <w:rFonts w:eastAsia="TimesNewRoman"/>
          <w:sz w:val="22"/>
          <w:szCs w:val="22"/>
        </w:rPr>
        <w:t>ż</w:t>
      </w:r>
      <w:r w:rsidRPr="001309BE">
        <w:rPr>
          <w:sz w:val="22"/>
          <w:szCs w:val="22"/>
        </w:rPr>
        <w:t>enia oferty wraz z zał</w:t>
      </w:r>
      <w:r w:rsidRPr="001309BE">
        <w:rPr>
          <w:rFonts w:eastAsia="TimesNewRoman"/>
          <w:sz w:val="22"/>
          <w:szCs w:val="22"/>
        </w:rPr>
        <w:t>ą</w:t>
      </w:r>
      <w:r w:rsidRPr="001309BE">
        <w:rPr>
          <w:sz w:val="22"/>
          <w:szCs w:val="22"/>
        </w:rPr>
        <w:t>cznikami, w tym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warunków udziału w post</w:t>
      </w:r>
      <w:r w:rsidRPr="001309BE">
        <w:rPr>
          <w:rFonts w:eastAsia="TimesNewRoman"/>
          <w:sz w:val="22"/>
          <w:szCs w:val="22"/>
        </w:rPr>
        <w:t>ę</w:t>
      </w:r>
      <w:r w:rsidRPr="001309BE">
        <w:rPr>
          <w:sz w:val="22"/>
          <w:szCs w:val="22"/>
        </w:rPr>
        <w:t>powaniu i braku podstaw do wykluczenia oraz o</w:t>
      </w:r>
      <w:r w:rsidRPr="001309BE">
        <w:rPr>
          <w:rFonts w:eastAsia="TimesNewRoman"/>
          <w:sz w:val="22"/>
          <w:szCs w:val="22"/>
        </w:rPr>
        <w:t>ś</w:t>
      </w:r>
      <w:r w:rsidRPr="001309BE">
        <w:rPr>
          <w:sz w:val="22"/>
          <w:szCs w:val="22"/>
        </w:rPr>
        <w:t>wiadcze</w:t>
      </w:r>
      <w:r w:rsidRPr="001309BE">
        <w:rPr>
          <w:rFonts w:eastAsia="TimesNewRoman"/>
          <w:sz w:val="22"/>
          <w:szCs w:val="22"/>
        </w:rPr>
        <w:t xml:space="preserve">ń </w:t>
      </w:r>
      <w:r w:rsidRPr="001309BE">
        <w:rPr>
          <w:sz w:val="22"/>
          <w:szCs w:val="22"/>
        </w:rPr>
        <w:t>i dokumentów potwierdzaj</w:t>
      </w:r>
      <w:r w:rsidRPr="001309BE">
        <w:rPr>
          <w:rFonts w:eastAsia="TimesNewRoman"/>
          <w:sz w:val="22"/>
          <w:szCs w:val="22"/>
        </w:rPr>
        <w:t>ą</w:t>
      </w:r>
      <w:r w:rsidRPr="001309BE">
        <w:rPr>
          <w:sz w:val="22"/>
          <w:szCs w:val="22"/>
        </w:rPr>
        <w:t>cych spełnienie wymaga</w:t>
      </w:r>
      <w:r w:rsidRPr="001309BE">
        <w:rPr>
          <w:rFonts w:eastAsia="TimesNewRoman"/>
          <w:sz w:val="22"/>
          <w:szCs w:val="22"/>
        </w:rPr>
        <w:t xml:space="preserve">ń </w:t>
      </w:r>
      <w:r w:rsidRPr="001309BE">
        <w:rPr>
          <w:sz w:val="22"/>
          <w:szCs w:val="22"/>
        </w:rPr>
        <w:t>okre</w:t>
      </w:r>
      <w:r w:rsidRPr="001309BE">
        <w:rPr>
          <w:rFonts w:eastAsia="TimesNewRoman"/>
          <w:sz w:val="22"/>
          <w:szCs w:val="22"/>
        </w:rPr>
        <w:t>ś</w:t>
      </w:r>
      <w:r w:rsidRPr="001309BE">
        <w:rPr>
          <w:sz w:val="22"/>
          <w:szCs w:val="22"/>
        </w:rPr>
        <w:t>lonych przez Zamawiaj</w:t>
      </w:r>
      <w:r w:rsidRPr="001309BE">
        <w:rPr>
          <w:rFonts w:eastAsia="TimesNewRoman"/>
          <w:sz w:val="22"/>
          <w:szCs w:val="22"/>
        </w:rPr>
        <w:t>ą</w:t>
      </w:r>
      <w:r w:rsidRPr="001309BE">
        <w:rPr>
          <w:sz w:val="22"/>
          <w:szCs w:val="22"/>
        </w:rPr>
        <w:t>cego, a tak</w:t>
      </w:r>
      <w:r w:rsidRPr="001309BE">
        <w:rPr>
          <w:rFonts w:eastAsia="TimesNewRoman"/>
          <w:sz w:val="22"/>
          <w:szCs w:val="22"/>
        </w:rPr>
        <w:t>ż</w:t>
      </w:r>
      <w:r w:rsidRPr="001309BE">
        <w:rPr>
          <w:sz w:val="22"/>
          <w:szCs w:val="22"/>
        </w:rPr>
        <w:t xml:space="preserve">e zmiany lub wycofania oferty oraz </w:t>
      </w:r>
    </w:p>
    <w:p w:rsidR="0050414B" w:rsidRPr="0050414B" w:rsidRDefault="001309BE" w:rsidP="00A24B24">
      <w:pPr>
        <w:numPr>
          <w:ilvl w:val="2"/>
          <w:numId w:val="28"/>
        </w:numPr>
        <w:autoSpaceDE w:val="0"/>
        <w:autoSpaceDN w:val="0"/>
        <w:adjustRightInd w:val="0"/>
        <w:spacing w:line="276" w:lineRule="auto"/>
        <w:ind w:left="-11"/>
        <w:jc w:val="both"/>
        <w:rPr>
          <w:sz w:val="22"/>
          <w:szCs w:val="22"/>
        </w:rPr>
      </w:pPr>
      <w:r w:rsidRPr="00BF1F5B">
        <w:rPr>
          <w:sz w:val="22"/>
          <w:szCs w:val="22"/>
        </w:rPr>
        <w:t>d</w:t>
      </w:r>
      <w:r w:rsidR="00062672" w:rsidRPr="00BF1F5B">
        <w:rPr>
          <w:sz w:val="22"/>
          <w:szCs w:val="22"/>
        </w:rPr>
        <w:t>la uzupełnienia oferty w trybie</w:t>
      </w:r>
      <w:r w:rsidR="00B738FD" w:rsidRPr="00BF1F5B">
        <w:rPr>
          <w:sz w:val="22"/>
          <w:szCs w:val="22"/>
        </w:rPr>
        <w:t xml:space="preserve"> art.</w:t>
      </w:r>
      <w:r w:rsidR="00BF1F5B" w:rsidRPr="00BF1F5B">
        <w:rPr>
          <w:sz w:val="22"/>
          <w:szCs w:val="22"/>
        </w:rPr>
        <w:t xml:space="preserve"> </w:t>
      </w:r>
      <w:r w:rsidRPr="00BF1F5B">
        <w:rPr>
          <w:sz w:val="22"/>
          <w:szCs w:val="22"/>
        </w:rPr>
        <w:t xml:space="preserve">26 ust. </w:t>
      </w:r>
      <w:r w:rsidRPr="00BF1F5B">
        <w:rPr>
          <w:sz w:val="22"/>
          <w:szCs w:val="22"/>
        </w:rPr>
        <w:lastRenderedPageBreak/>
        <w:t xml:space="preserve">3 ustawy </w:t>
      </w:r>
      <w:proofErr w:type="spellStart"/>
      <w:r w:rsidRPr="00BF1F5B">
        <w:rPr>
          <w:sz w:val="22"/>
          <w:szCs w:val="22"/>
        </w:rPr>
        <w:t>Pzp</w:t>
      </w:r>
      <w:proofErr w:type="spellEnd"/>
      <w:r w:rsidRPr="00BF1F5B">
        <w:rPr>
          <w:sz w:val="22"/>
          <w:szCs w:val="22"/>
        </w:rPr>
        <w:t xml:space="preserve">. </w:t>
      </w:r>
      <w:r w:rsidR="00062672" w:rsidRPr="00BF1F5B">
        <w:rPr>
          <w:sz w:val="24"/>
          <w:szCs w:val="24"/>
        </w:rPr>
        <w:t xml:space="preserve">Składanie ofert odbywa się za pośrednictwem operatora pocztowego w rozumieniu ustawy z dnia 23 listopada 2012 r. – Prawo pocztowe ( </w:t>
      </w:r>
      <w:r w:rsidR="000073B3">
        <w:rPr>
          <w:sz w:val="24"/>
          <w:szCs w:val="24"/>
        </w:rPr>
        <w:t xml:space="preserve">tj. </w:t>
      </w:r>
      <w:r w:rsidR="00062672" w:rsidRPr="00BF1F5B">
        <w:rPr>
          <w:sz w:val="24"/>
          <w:szCs w:val="24"/>
        </w:rPr>
        <w:t xml:space="preserve">Dz.U. </w:t>
      </w:r>
      <w:r w:rsidR="000073B3">
        <w:rPr>
          <w:sz w:val="24"/>
          <w:szCs w:val="24"/>
        </w:rPr>
        <w:t xml:space="preserve">2018 </w:t>
      </w:r>
      <w:r w:rsidR="00062672" w:rsidRPr="00BF1F5B">
        <w:rPr>
          <w:sz w:val="24"/>
          <w:szCs w:val="24"/>
        </w:rPr>
        <w:t>poz</w:t>
      </w:r>
      <w:r w:rsidR="00033E71" w:rsidRPr="00BF1F5B">
        <w:rPr>
          <w:sz w:val="24"/>
          <w:szCs w:val="24"/>
        </w:rPr>
        <w:t xml:space="preserve">. </w:t>
      </w:r>
      <w:r w:rsidR="000073B3">
        <w:rPr>
          <w:sz w:val="24"/>
          <w:szCs w:val="24"/>
        </w:rPr>
        <w:t>2188 ze zm)</w:t>
      </w:r>
      <w:r w:rsidR="00062672" w:rsidRPr="00BF1F5B">
        <w:rPr>
          <w:sz w:val="24"/>
          <w:szCs w:val="24"/>
        </w:rPr>
        <w:t>, osobiście lub za pośrednictwem posłańca.</w:t>
      </w:r>
    </w:p>
    <w:p w:rsidR="001309BE" w:rsidRPr="00BF1F5B" w:rsidRDefault="001309BE" w:rsidP="0050414B">
      <w:pPr>
        <w:autoSpaceDE w:val="0"/>
        <w:autoSpaceDN w:val="0"/>
        <w:adjustRightInd w:val="0"/>
        <w:spacing w:line="276" w:lineRule="auto"/>
        <w:jc w:val="both"/>
        <w:rPr>
          <w:sz w:val="22"/>
          <w:szCs w:val="22"/>
        </w:rPr>
      </w:pPr>
      <w:r w:rsidRPr="00BF1F5B">
        <w:rPr>
          <w:sz w:val="22"/>
          <w:szCs w:val="22"/>
        </w:rPr>
        <w:t>- Zamawiaj</w:t>
      </w:r>
      <w:r w:rsidRPr="00BF1F5B">
        <w:rPr>
          <w:rFonts w:eastAsia="TimesNewRoman"/>
          <w:sz w:val="22"/>
          <w:szCs w:val="22"/>
        </w:rPr>
        <w:t>ą</w:t>
      </w:r>
      <w:r w:rsidRPr="00BF1F5B">
        <w:rPr>
          <w:sz w:val="22"/>
          <w:szCs w:val="22"/>
        </w:rPr>
        <w:t>cy wezwie Wykonawców, którzy w okre</w:t>
      </w:r>
      <w:r w:rsidRPr="00BF1F5B">
        <w:rPr>
          <w:rFonts w:eastAsia="TimesNewRoman"/>
          <w:sz w:val="22"/>
          <w:szCs w:val="22"/>
        </w:rPr>
        <w:t>ś</w:t>
      </w:r>
      <w:r w:rsidRPr="00BF1F5B">
        <w:rPr>
          <w:sz w:val="22"/>
          <w:szCs w:val="22"/>
        </w:rPr>
        <w:t>lonym terminie nie zło</w:t>
      </w:r>
      <w:r w:rsidRPr="00BF1F5B">
        <w:rPr>
          <w:rFonts w:eastAsia="TimesNewRoman"/>
          <w:sz w:val="22"/>
          <w:szCs w:val="22"/>
        </w:rPr>
        <w:t>ż</w:t>
      </w:r>
      <w:r w:rsidRPr="00BF1F5B">
        <w:rPr>
          <w:sz w:val="22"/>
          <w:szCs w:val="22"/>
        </w:rPr>
        <w:t>yli wymaganych przez Zamawiaj</w:t>
      </w:r>
      <w:r w:rsidRPr="00BF1F5B">
        <w:rPr>
          <w:rFonts w:eastAsia="TimesNewRoman"/>
          <w:sz w:val="22"/>
          <w:szCs w:val="22"/>
        </w:rPr>
        <w:t>ą</w:t>
      </w:r>
      <w:r w:rsidRPr="00BF1F5B">
        <w:rPr>
          <w:sz w:val="22"/>
          <w:szCs w:val="22"/>
        </w:rPr>
        <w:t>cego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lub innych dokumentów niezb</w:t>
      </w:r>
      <w:r w:rsidRPr="00BF1F5B">
        <w:rPr>
          <w:rFonts w:eastAsia="TimesNewRoman"/>
          <w:sz w:val="22"/>
          <w:szCs w:val="22"/>
        </w:rPr>
        <w:t>ę</w:t>
      </w:r>
      <w:r w:rsidRPr="00BF1F5B">
        <w:rPr>
          <w:sz w:val="22"/>
          <w:szCs w:val="22"/>
        </w:rPr>
        <w:t>dnych do przeprowadzenia post</w:t>
      </w:r>
      <w:r w:rsidRPr="00BF1F5B">
        <w:rPr>
          <w:rFonts w:eastAsia="TimesNewRoman"/>
          <w:sz w:val="22"/>
          <w:szCs w:val="22"/>
        </w:rPr>
        <w:t>ę</w:t>
      </w:r>
      <w:r w:rsidRPr="00BF1F5B">
        <w:rPr>
          <w:sz w:val="22"/>
          <w:szCs w:val="22"/>
        </w:rPr>
        <w:t>powania, o</w:t>
      </w:r>
      <w:r w:rsidRPr="00BF1F5B">
        <w:rPr>
          <w:rFonts w:eastAsia="TimesNewRoman"/>
          <w:sz w:val="22"/>
          <w:szCs w:val="22"/>
        </w:rPr>
        <w:t>ś</w:t>
      </w:r>
      <w:r w:rsidRPr="00BF1F5B">
        <w:rPr>
          <w:sz w:val="22"/>
          <w:szCs w:val="22"/>
        </w:rPr>
        <w:t>wiadcze</w:t>
      </w:r>
      <w:r w:rsidRPr="00BF1F5B">
        <w:rPr>
          <w:rFonts w:eastAsia="TimesNewRoman"/>
          <w:sz w:val="22"/>
          <w:szCs w:val="22"/>
        </w:rPr>
        <w:t xml:space="preserve">ń </w:t>
      </w:r>
      <w:r w:rsidRPr="00BF1F5B">
        <w:rPr>
          <w:sz w:val="22"/>
          <w:szCs w:val="22"/>
        </w:rPr>
        <w:t>lub dokumentów, które s</w:t>
      </w:r>
      <w:r w:rsidRPr="00BF1F5B">
        <w:rPr>
          <w:rFonts w:eastAsia="TimesNewRoman"/>
          <w:sz w:val="22"/>
          <w:szCs w:val="22"/>
        </w:rPr>
        <w:t xml:space="preserve">ą </w:t>
      </w:r>
      <w:r w:rsidRPr="00BF1F5B">
        <w:rPr>
          <w:sz w:val="22"/>
          <w:szCs w:val="22"/>
        </w:rPr>
        <w:t>niekompletne, zawieraj</w:t>
      </w:r>
      <w:r w:rsidRPr="00BF1F5B">
        <w:rPr>
          <w:rFonts w:eastAsia="TimesNewRoman"/>
          <w:sz w:val="22"/>
          <w:szCs w:val="22"/>
        </w:rPr>
        <w:t xml:space="preserve">ą </w:t>
      </w:r>
      <w:r w:rsidRPr="00BF1F5B">
        <w:rPr>
          <w:sz w:val="22"/>
          <w:szCs w:val="22"/>
        </w:rPr>
        <w:t>bł</w:t>
      </w:r>
      <w:r w:rsidRPr="00BF1F5B">
        <w:rPr>
          <w:rFonts w:eastAsia="TimesNewRoman"/>
          <w:sz w:val="22"/>
          <w:szCs w:val="22"/>
        </w:rPr>
        <w:t>ę</w:t>
      </w:r>
      <w:r w:rsidRPr="00BF1F5B">
        <w:rPr>
          <w:sz w:val="22"/>
          <w:szCs w:val="22"/>
        </w:rPr>
        <w:t>dy lub budz</w:t>
      </w:r>
      <w:r w:rsidRPr="00BF1F5B">
        <w:rPr>
          <w:rFonts w:eastAsia="TimesNewRoman"/>
          <w:sz w:val="22"/>
          <w:szCs w:val="22"/>
        </w:rPr>
        <w:t xml:space="preserve">ą </w:t>
      </w:r>
      <w:r w:rsidRPr="00BF1F5B">
        <w:rPr>
          <w:sz w:val="22"/>
          <w:szCs w:val="22"/>
        </w:rPr>
        <w:t>wskazane przez Zamawiaj</w:t>
      </w:r>
      <w:r w:rsidRPr="00BF1F5B">
        <w:rPr>
          <w:rFonts w:eastAsia="TimesNewRoman"/>
          <w:sz w:val="22"/>
          <w:szCs w:val="22"/>
        </w:rPr>
        <w:t>ą</w:t>
      </w:r>
      <w:r w:rsidRPr="00BF1F5B">
        <w:rPr>
          <w:sz w:val="22"/>
          <w:szCs w:val="22"/>
        </w:rPr>
        <w:t>cego w</w:t>
      </w:r>
      <w:r w:rsidRPr="00BF1F5B">
        <w:rPr>
          <w:rFonts w:eastAsia="TimesNewRoman"/>
          <w:sz w:val="22"/>
          <w:szCs w:val="22"/>
        </w:rPr>
        <w:t>ą</w:t>
      </w:r>
      <w:r w:rsidRPr="00BF1F5B">
        <w:rPr>
          <w:sz w:val="22"/>
          <w:szCs w:val="22"/>
        </w:rPr>
        <w:t>tpliwo</w:t>
      </w:r>
      <w:r w:rsidRPr="00BF1F5B">
        <w:rPr>
          <w:rFonts w:eastAsia="TimesNewRoman"/>
          <w:sz w:val="22"/>
          <w:szCs w:val="22"/>
        </w:rPr>
        <w:t>ś</w:t>
      </w:r>
      <w:r w:rsidRPr="00BF1F5B">
        <w:rPr>
          <w:sz w:val="22"/>
          <w:szCs w:val="22"/>
        </w:rPr>
        <w:t>ci, do ich zło</w:t>
      </w:r>
      <w:r w:rsidRPr="00BF1F5B">
        <w:rPr>
          <w:rFonts w:eastAsia="TimesNewRoman"/>
          <w:sz w:val="22"/>
          <w:szCs w:val="22"/>
        </w:rPr>
        <w:t>ż</w:t>
      </w:r>
      <w:r w:rsidRPr="00BF1F5B">
        <w:rPr>
          <w:sz w:val="22"/>
          <w:szCs w:val="22"/>
        </w:rPr>
        <w:t>enia, uzupełnienia, lub poprawienia lub do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 xml:space="preserve">w terminie przez siebie wskazanym, chyba </w:t>
      </w:r>
      <w:r w:rsidRPr="00BF1F5B">
        <w:rPr>
          <w:rFonts w:eastAsia="TimesNewRoman"/>
          <w:sz w:val="22"/>
          <w:szCs w:val="22"/>
        </w:rPr>
        <w:t>ż</w:t>
      </w:r>
      <w:r w:rsidRPr="00BF1F5B">
        <w:rPr>
          <w:sz w:val="22"/>
          <w:szCs w:val="22"/>
        </w:rPr>
        <w:t>e mimo ich zło</w:t>
      </w:r>
      <w:r w:rsidRPr="00BF1F5B">
        <w:rPr>
          <w:rFonts w:eastAsia="TimesNewRoman"/>
          <w:sz w:val="22"/>
          <w:szCs w:val="22"/>
        </w:rPr>
        <w:t>ż</w:t>
      </w:r>
      <w:r w:rsidRPr="00BF1F5B">
        <w:rPr>
          <w:sz w:val="22"/>
          <w:szCs w:val="22"/>
        </w:rPr>
        <w:t>enia, uzupełnienia lub poprawienia lub udzielenia wyja</w:t>
      </w:r>
      <w:r w:rsidRPr="00BF1F5B">
        <w:rPr>
          <w:rFonts w:eastAsia="TimesNewRoman"/>
          <w:sz w:val="22"/>
          <w:szCs w:val="22"/>
        </w:rPr>
        <w:t>ś</w:t>
      </w:r>
      <w:r w:rsidRPr="00BF1F5B">
        <w:rPr>
          <w:sz w:val="22"/>
          <w:szCs w:val="22"/>
        </w:rPr>
        <w:t>nie</w:t>
      </w:r>
      <w:r w:rsidRPr="00BF1F5B">
        <w:rPr>
          <w:rFonts w:eastAsia="TimesNewRoman"/>
          <w:sz w:val="22"/>
          <w:szCs w:val="22"/>
        </w:rPr>
        <w:t xml:space="preserve">ń </w:t>
      </w:r>
      <w:r w:rsidRPr="00BF1F5B">
        <w:rPr>
          <w:sz w:val="22"/>
          <w:szCs w:val="22"/>
        </w:rPr>
        <w:t>oferta wykonawcy podlega odrzuceniu albo konieczne byłoby uniewa</w:t>
      </w:r>
      <w:r w:rsidRPr="00BF1F5B">
        <w:rPr>
          <w:rFonts w:eastAsia="TimesNewRoman"/>
          <w:sz w:val="22"/>
          <w:szCs w:val="22"/>
        </w:rPr>
        <w:t>ż</w:t>
      </w:r>
      <w:r w:rsidRPr="00BF1F5B">
        <w:rPr>
          <w:sz w:val="22"/>
          <w:szCs w:val="22"/>
        </w:rPr>
        <w:t>nienie post</w:t>
      </w:r>
      <w:r w:rsidRPr="00BF1F5B">
        <w:rPr>
          <w:rFonts w:eastAsia="TimesNewRoman"/>
          <w:sz w:val="22"/>
          <w:szCs w:val="22"/>
        </w:rPr>
        <w:t>ę</w:t>
      </w:r>
      <w:r w:rsidRPr="00BF1F5B">
        <w:rPr>
          <w:sz w:val="22"/>
          <w:szCs w:val="22"/>
        </w:rPr>
        <w:t>powania.</w:t>
      </w:r>
    </w:p>
    <w:p w:rsidR="00A1514B" w:rsidRDefault="00A1514B" w:rsidP="001309BE">
      <w:pPr>
        <w:autoSpaceDE w:val="0"/>
        <w:autoSpaceDN w:val="0"/>
        <w:adjustRightInd w:val="0"/>
        <w:spacing w:line="276" w:lineRule="auto"/>
        <w:jc w:val="both"/>
        <w:rPr>
          <w:sz w:val="22"/>
          <w:szCs w:val="22"/>
        </w:rPr>
      </w:pPr>
    </w:p>
    <w:p w:rsidR="00A1514B" w:rsidRDefault="00A1514B" w:rsidP="001309BE">
      <w:pPr>
        <w:autoSpaceDE w:val="0"/>
        <w:autoSpaceDN w:val="0"/>
        <w:adjustRightInd w:val="0"/>
        <w:spacing w:line="276" w:lineRule="auto"/>
        <w:jc w:val="both"/>
        <w:rPr>
          <w:sz w:val="22"/>
          <w:szCs w:val="22"/>
        </w:rPr>
      </w:pPr>
    </w:p>
    <w:p w:rsidR="00A1514B" w:rsidRDefault="00A1514B" w:rsidP="001309BE">
      <w:pPr>
        <w:autoSpaceDE w:val="0"/>
        <w:autoSpaceDN w:val="0"/>
        <w:adjustRightInd w:val="0"/>
        <w:spacing w:line="276" w:lineRule="auto"/>
        <w:jc w:val="both"/>
        <w:rPr>
          <w:sz w:val="22"/>
          <w:szCs w:val="22"/>
        </w:rPr>
      </w:pPr>
    </w:p>
    <w:p w:rsidR="001309BE" w:rsidRPr="001309BE" w:rsidRDefault="001309BE" w:rsidP="001309BE">
      <w:pPr>
        <w:autoSpaceDE w:val="0"/>
        <w:autoSpaceDN w:val="0"/>
        <w:adjustRightInd w:val="0"/>
        <w:spacing w:line="276" w:lineRule="auto"/>
        <w:jc w:val="both"/>
        <w:rPr>
          <w:sz w:val="22"/>
          <w:szCs w:val="22"/>
        </w:rPr>
      </w:pPr>
      <w:r w:rsidRPr="001309BE">
        <w:rPr>
          <w:sz w:val="22"/>
          <w:szCs w:val="22"/>
        </w:rPr>
        <w:t>- Je</w:t>
      </w:r>
      <w:r w:rsidRPr="001309BE">
        <w:rPr>
          <w:rFonts w:eastAsia="TimesNewRoman"/>
          <w:sz w:val="22"/>
          <w:szCs w:val="22"/>
        </w:rPr>
        <w:t>ż</w:t>
      </w:r>
      <w:r w:rsidRPr="001309BE">
        <w:rPr>
          <w:sz w:val="22"/>
          <w:szCs w:val="22"/>
        </w:rPr>
        <w:t>eli wykonawca nie zło</w:t>
      </w:r>
      <w:r w:rsidRPr="001309BE">
        <w:rPr>
          <w:rFonts w:eastAsia="TimesNewRoman"/>
          <w:sz w:val="22"/>
          <w:szCs w:val="22"/>
        </w:rPr>
        <w:t>ż</w:t>
      </w:r>
      <w:r w:rsidRPr="001309BE">
        <w:rPr>
          <w:sz w:val="22"/>
          <w:szCs w:val="22"/>
        </w:rPr>
        <w:t>y wymaganych pełnomocnictw albo zło</w:t>
      </w:r>
      <w:r w:rsidRPr="001309BE">
        <w:rPr>
          <w:rFonts w:eastAsia="TimesNewRoman"/>
          <w:sz w:val="22"/>
          <w:szCs w:val="22"/>
        </w:rPr>
        <w:t>ż</w:t>
      </w:r>
      <w:r w:rsidRPr="001309BE">
        <w:rPr>
          <w:sz w:val="22"/>
          <w:szCs w:val="22"/>
        </w:rPr>
        <w:t>y wadliwe pełnomocnictwa, Zamawiaj</w:t>
      </w:r>
      <w:r w:rsidRPr="001309BE">
        <w:rPr>
          <w:rFonts w:eastAsia="TimesNewRoman"/>
          <w:sz w:val="22"/>
          <w:szCs w:val="22"/>
        </w:rPr>
        <w:t>ą</w:t>
      </w:r>
      <w:r w:rsidRPr="001309BE">
        <w:rPr>
          <w:sz w:val="22"/>
          <w:szCs w:val="22"/>
        </w:rPr>
        <w:t>cy wezwie do ich zło</w:t>
      </w:r>
      <w:r w:rsidRPr="001309BE">
        <w:rPr>
          <w:rFonts w:eastAsia="TimesNewRoman"/>
          <w:sz w:val="22"/>
          <w:szCs w:val="22"/>
        </w:rPr>
        <w:t>ż</w:t>
      </w:r>
      <w:r w:rsidRPr="001309BE">
        <w:rPr>
          <w:sz w:val="22"/>
          <w:szCs w:val="22"/>
        </w:rPr>
        <w:t xml:space="preserve">enia w terminie przez siebie wskazanym, chyba </w:t>
      </w:r>
      <w:r w:rsidRPr="001309BE">
        <w:rPr>
          <w:rFonts w:eastAsia="TimesNewRoman"/>
          <w:sz w:val="22"/>
          <w:szCs w:val="22"/>
        </w:rPr>
        <w:t>ż</w:t>
      </w:r>
      <w:r w:rsidRPr="001309BE">
        <w:rPr>
          <w:sz w:val="22"/>
          <w:szCs w:val="22"/>
        </w:rPr>
        <w:t>e mimo ich zło</w:t>
      </w:r>
      <w:r w:rsidRPr="001309BE">
        <w:rPr>
          <w:rFonts w:eastAsia="TimesNewRoman"/>
          <w:sz w:val="22"/>
          <w:szCs w:val="22"/>
        </w:rPr>
        <w:t>ż</w:t>
      </w:r>
      <w:r w:rsidRPr="001309BE">
        <w:rPr>
          <w:sz w:val="22"/>
          <w:szCs w:val="22"/>
        </w:rPr>
        <w:t>enia oferta wykonawcy podlega odrzuceniu albo konieczne byłoby uniewa</w:t>
      </w:r>
      <w:r w:rsidRPr="001309BE">
        <w:rPr>
          <w:rFonts w:eastAsia="TimesNewRoman"/>
          <w:sz w:val="22"/>
          <w:szCs w:val="22"/>
        </w:rPr>
        <w:t>ż</w:t>
      </w:r>
      <w:r w:rsidRPr="001309BE">
        <w:rPr>
          <w:sz w:val="22"/>
          <w:szCs w:val="22"/>
        </w:rPr>
        <w:t>nienie post</w:t>
      </w:r>
      <w:r w:rsidRPr="001309BE">
        <w:rPr>
          <w:rFonts w:eastAsia="TimesNewRoman"/>
          <w:sz w:val="22"/>
          <w:szCs w:val="22"/>
        </w:rPr>
        <w:t>ę</w:t>
      </w:r>
      <w:r w:rsidRPr="001309BE">
        <w:rPr>
          <w:sz w:val="22"/>
          <w:szCs w:val="22"/>
        </w:rPr>
        <w:t>powania.</w:t>
      </w:r>
    </w:p>
    <w:p w:rsidR="001309BE" w:rsidRPr="00452901" w:rsidRDefault="001309BE" w:rsidP="00A24B24">
      <w:pPr>
        <w:pStyle w:val="Akapitzlist"/>
        <w:numPr>
          <w:ilvl w:val="0"/>
          <w:numId w:val="29"/>
        </w:numPr>
        <w:ind w:left="360"/>
        <w:jc w:val="both"/>
        <w:rPr>
          <w:rFonts w:ascii="Times New Roman" w:hAnsi="Times New Roman"/>
          <w:color w:val="1903BD"/>
        </w:rPr>
      </w:pPr>
      <w:r w:rsidRPr="001309BE">
        <w:rPr>
          <w:rFonts w:ascii="Times New Roman" w:hAnsi="Times New Roman"/>
        </w:rPr>
        <w:t>Wykonawca mo</w:t>
      </w:r>
      <w:r w:rsidRPr="001309BE">
        <w:rPr>
          <w:rFonts w:ascii="Times New Roman" w:eastAsia="TimesNewRoman" w:hAnsi="Times New Roman"/>
        </w:rPr>
        <w:t>ż</w:t>
      </w:r>
      <w:r w:rsidRPr="001309BE">
        <w:rPr>
          <w:rFonts w:ascii="Times New Roman" w:hAnsi="Times New Roman"/>
        </w:rPr>
        <w:t>e zwróci</w:t>
      </w:r>
      <w:r w:rsidRPr="001309BE">
        <w:rPr>
          <w:rFonts w:ascii="Times New Roman" w:eastAsia="TimesNewRoman" w:hAnsi="Times New Roman"/>
        </w:rPr>
        <w:t xml:space="preserve">ć </w:t>
      </w:r>
      <w:r w:rsidRPr="001309BE">
        <w:rPr>
          <w:rFonts w:ascii="Times New Roman" w:hAnsi="Times New Roman"/>
        </w:rPr>
        <w:t>si</w:t>
      </w:r>
      <w:r w:rsidRPr="001309BE">
        <w:rPr>
          <w:rFonts w:ascii="Times New Roman" w:eastAsia="TimesNewRoman" w:hAnsi="Times New Roman"/>
        </w:rPr>
        <w:t xml:space="preserve">ę </w:t>
      </w:r>
      <w:r w:rsidRPr="001309BE">
        <w:rPr>
          <w:rFonts w:ascii="Times New Roman" w:hAnsi="Times New Roman"/>
        </w:rPr>
        <w:t>do Zamawiaj</w:t>
      </w:r>
      <w:r w:rsidRPr="001309BE">
        <w:rPr>
          <w:rFonts w:ascii="Times New Roman" w:eastAsia="TimesNewRoman" w:hAnsi="Times New Roman"/>
        </w:rPr>
        <w:t>ą</w:t>
      </w:r>
      <w:r w:rsidRPr="001309BE">
        <w:rPr>
          <w:rFonts w:ascii="Times New Roman" w:hAnsi="Times New Roman"/>
        </w:rPr>
        <w:t>cego o wyja</w:t>
      </w:r>
      <w:r w:rsidRPr="001309BE">
        <w:rPr>
          <w:rFonts w:ascii="Times New Roman" w:eastAsia="TimesNewRoman" w:hAnsi="Times New Roman"/>
        </w:rPr>
        <w:t>ś</w:t>
      </w:r>
      <w:r w:rsidRPr="001309BE">
        <w:rPr>
          <w:rFonts w:ascii="Times New Roman" w:hAnsi="Times New Roman"/>
        </w:rPr>
        <w:t>nienie tre</w:t>
      </w:r>
      <w:r w:rsidRPr="001309BE">
        <w:rPr>
          <w:rFonts w:ascii="Times New Roman" w:eastAsia="TimesNewRoman" w:hAnsi="Times New Roman"/>
        </w:rPr>
        <w:t>ś</w:t>
      </w:r>
      <w:r w:rsidRPr="001309BE">
        <w:rPr>
          <w:rFonts w:ascii="Times New Roman" w:hAnsi="Times New Roman"/>
        </w:rPr>
        <w:t>ci specyfikacji istotnych warunków zamówienia. Wykonawca kieruje swoje zapytania pod adres Zamawiającego (</w:t>
      </w:r>
      <w:r w:rsidRPr="001309BE">
        <w:rPr>
          <w:rFonts w:ascii="Times New Roman" w:hAnsi="Times New Roman"/>
          <w:lang w:eastAsia="ar-SA"/>
        </w:rPr>
        <w:t>Gmina Skarżysko Kościelne ul. Kościelna 2a, 26-115 Skarżysko Kościelne</w:t>
      </w:r>
      <w:r w:rsidRPr="001309BE">
        <w:rPr>
          <w:rFonts w:ascii="Times New Roman" w:hAnsi="Times New Roman"/>
        </w:rPr>
        <w:t xml:space="preserve">. Zapytania składane są </w:t>
      </w:r>
      <w:r w:rsidR="00452901">
        <w:rPr>
          <w:rFonts w:ascii="Times New Roman" w:hAnsi="Times New Roman"/>
        </w:rPr>
        <w:t xml:space="preserve">środkami komunikacji </w:t>
      </w:r>
      <w:r w:rsidRPr="001309BE">
        <w:rPr>
          <w:rFonts w:ascii="Times New Roman" w:hAnsi="Times New Roman"/>
        </w:rPr>
        <w:t>elektroniczn</w:t>
      </w:r>
      <w:r w:rsidR="00452901">
        <w:rPr>
          <w:rFonts w:ascii="Times New Roman" w:hAnsi="Times New Roman"/>
        </w:rPr>
        <w:t>ej -</w:t>
      </w:r>
      <w:r w:rsidRPr="001309BE">
        <w:rPr>
          <w:rFonts w:ascii="Times New Roman" w:hAnsi="Times New Roman"/>
        </w:rPr>
        <w:t xml:space="preserve"> email: </w:t>
      </w:r>
      <w:hyperlink r:id="rId14" w:history="1">
        <w:r w:rsidRPr="00452901">
          <w:rPr>
            <w:rStyle w:val="Hipercze"/>
            <w:rFonts w:ascii="Times New Roman" w:hAnsi="Times New Roman"/>
            <w:color w:val="1903BD"/>
          </w:rPr>
          <w:t>koscielne@skarzysko.com.pl</w:t>
        </w:r>
      </w:hyperlink>
      <w:r w:rsidR="00452901" w:rsidRPr="00452901">
        <w:rPr>
          <w:rStyle w:val="Hipercze"/>
          <w:rFonts w:ascii="Times New Roman" w:hAnsi="Times New Roman"/>
          <w:color w:val="1903BD"/>
        </w:rPr>
        <w:t xml:space="preserve"> </w:t>
      </w:r>
      <w:r w:rsidRPr="00452901">
        <w:rPr>
          <w:rFonts w:ascii="Times New Roman" w:hAnsi="Times New Roman"/>
          <w:color w:val="1903BD"/>
        </w:rPr>
        <w:t xml:space="preserve"> </w:t>
      </w:r>
    </w:p>
    <w:p w:rsidR="001309BE" w:rsidRDefault="001309BE" w:rsidP="00EE0174">
      <w:pPr>
        <w:jc w:val="both"/>
        <w:rPr>
          <w:b/>
          <w:bCs/>
          <w:sz w:val="22"/>
          <w:szCs w:val="22"/>
        </w:rPr>
      </w:pPr>
      <w:r w:rsidRPr="00EE0174">
        <w:rPr>
          <w:sz w:val="22"/>
          <w:szCs w:val="22"/>
          <w:lang w:eastAsia="ar-SA"/>
        </w:rPr>
        <w:t xml:space="preserve">Składane przez wykonawców zapytania do specyfikacji powinny być opatrzone zapisem: Zapytanie do SIWZ </w:t>
      </w:r>
      <w:r w:rsidRPr="00EE0174">
        <w:rPr>
          <w:b/>
          <w:bCs/>
          <w:sz w:val="22"/>
          <w:szCs w:val="22"/>
        </w:rPr>
        <w:t>„</w:t>
      </w:r>
      <w:r w:rsidR="00EE0174" w:rsidRPr="00EE0174">
        <w:rPr>
          <w:b/>
          <w:sz w:val="22"/>
          <w:szCs w:val="22"/>
        </w:rPr>
        <w:t>Rozbudowa drogi gminnej  nr 379004T Świerczek- Jagodne, ul. Leśna w miejscowości  Skarżysko Kościelne Etap I</w:t>
      </w:r>
      <w:r w:rsidR="003B3202" w:rsidRPr="00EE0174">
        <w:rPr>
          <w:b/>
          <w:sz w:val="24"/>
          <w:szCs w:val="24"/>
        </w:rPr>
        <w:t>”</w:t>
      </w:r>
      <w:r w:rsidRPr="00EE0174">
        <w:rPr>
          <w:lang w:eastAsia="ar-SA"/>
        </w:rPr>
        <w:t xml:space="preserve"> </w:t>
      </w:r>
      <w:r w:rsidRPr="00EE0174">
        <w:rPr>
          <w:sz w:val="22"/>
          <w:szCs w:val="22"/>
          <w:lang w:eastAsia="ar-SA"/>
        </w:rPr>
        <w:t xml:space="preserve">oraz numerem postępowania </w:t>
      </w:r>
      <w:r w:rsidRPr="00EE0174">
        <w:rPr>
          <w:b/>
          <w:bCs/>
          <w:sz w:val="22"/>
          <w:szCs w:val="22"/>
        </w:rPr>
        <w:t>In.III.271.</w:t>
      </w:r>
      <w:r w:rsidR="00EE0174">
        <w:rPr>
          <w:b/>
          <w:bCs/>
          <w:sz w:val="22"/>
          <w:szCs w:val="22"/>
        </w:rPr>
        <w:t>13</w:t>
      </w:r>
      <w:r w:rsidR="00062672" w:rsidRPr="00EE0174">
        <w:rPr>
          <w:b/>
          <w:bCs/>
          <w:sz w:val="22"/>
          <w:szCs w:val="22"/>
        </w:rPr>
        <w:t>.</w:t>
      </w:r>
      <w:r w:rsidR="00EA6BD1" w:rsidRPr="00EE0174">
        <w:rPr>
          <w:b/>
          <w:bCs/>
          <w:sz w:val="22"/>
          <w:szCs w:val="22"/>
        </w:rPr>
        <w:t>2019</w:t>
      </w:r>
    </w:p>
    <w:p w:rsidR="00EE0174" w:rsidRPr="00EE0174" w:rsidRDefault="00EE0174" w:rsidP="00EE0174">
      <w:pPr>
        <w:jc w:val="both"/>
        <w:rPr>
          <w:b/>
          <w:sz w:val="22"/>
          <w:szCs w:val="22"/>
        </w:rPr>
      </w:pP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 xml:space="preserve">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 </w:t>
      </w:r>
    </w:p>
    <w:p w:rsidR="001309BE" w:rsidRPr="001309BE" w:rsidRDefault="001309BE" w:rsidP="00A24B24">
      <w:pPr>
        <w:pStyle w:val="Akapitzlist"/>
        <w:numPr>
          <w:ilvl w:val="0"/>
          <w:numId w:val="29"/>
        </w:numPr>
        <w:ind w:left="360"/>
        <w:jc w:val="both"/>
        <w:rPr>
          <w:rFonts w:ascii="Times New Roman" w:hAnsi="Times New Roman"/>
        </w:rPr>
      </w:pPr>
      <w:r w:rsidRPr="001309BE">
        <w:rPr>
          <w:rFonts w:ascii="Times New Roman" w:hAnsi="Times New Roman"/>
        </w:rPr>
        <w:t>Jeżeli wniosek o wyjaśnienie treści specyfikacji istotnych warunków zamówienia wpłynął po upływie terminu składania wniosku, o którym mowa wyżej, lub dotyczy udzielonych wyjaśnień, Zamawiający może udzielić wyjaśnień albo pozostawić wniosek bez rozpoznania. Ewentualne przedłużenie terminu składania ofert nie wpływa na bieg terminu składania wniosku.</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Treść zapytań wraz z wyjaśnieniami bez ujawniania źródła zapytania Zamawiający zamieści na stronie internetowej, na której udostępniono SIWZ.</w:t>
      </w:r>
    </w:p>
    <w:p w:rsidR="001309BE" w:rsidRPr="0031026F" w:rsidRDefault="001309BE" w:rsidP="00A24B24">
      <w:pPr>
        <w:pStyle w:val="Akapitzlist"/>
        <w:numPr>
          <w:ilvl w:val="0"/>
          <w:numId w:val="29"/>
        </w:numPr>
        <w:ind w:left="360"/>
        <w:jc w:val="both"/>
        <w:rPr>
          <w:rFonts w:ascii="Times New Roman" w:hAnsi="Times New Roman"/>
        </w:rPr>
      </w:pPr>
      <w:r w:rsidRPr="0031026F">
        <w:rPr>
          <w:rFonts w:ascii="Times New Roman" w:hAnsi="Times New Roman"/>
        </w:rPr>
        <w:t>Zamawiaj</w:t>
      </w:r>
      <w:r w:rsidRPr="0031026F">
        <w:rPr>
          <w:rFonts w:ascii="Times New Roman" w:eastAsia="TimesNewRoman" w:hAnsi="Times New Roman"/>
        </w:rPr>
        <w:t>ą</w:t>
      </w:r>
      <w:r w:rsidRPr="0031026F">
        <w:rPr>
          <w:rFonts w:ascii="Times New Roman" w:hAnsi="Times New Roman"/>
        </w:rPr>
        <w:t>cy w uzasadnionych przypadkach mo</w:t>
      </w:r>
      <w:r w:rsidRPr="0031026F">
        <w:rPr>
          <w:rFonts w:ascii="Times New Roman" w:eastAsia="TimesNewRoman" w:hAnsi="Times New Roman"/>
        </w:rPr>
        <w:t>ż</w:t>
      </w:r>
      <w:r w:rsidRPr="0031026F">
        <w:rPr>
          <w:rFonts w:ascii="Times New Roman" w:hAnsi="Times New Roman"/>
        </w:rPr>
        <w:t>e przed upływem terminu składania ofert zmieni</w:t>
      </w:r>
      <w:r w:rsidRPr="0031026F">
        <w:rPr>
          <w:rFonts w:ascii="Times New Roman" w:eastAsia="TimesNewRoman" w:hAnsi="Times New Roman"/>
        </w:rPr>
        <w:t xml:space="preserve">ć </w:t>
      </w:r>
      <w:r w:rsidRPr="0031026F">
        <w:rPr>
          <w:rFonts w:ascii="Times New Roman" w:hAnsi="Times New Roman"/>
        </w:rPr>
        <w:t>tre</w:t>
      </w:r>
      <w:r w:rsidRPr="0031026F">
        <w:rPr>
          <w:rFonts w:ascii="Times New Roman" w:eastAsia="TimesNewRoman" w:hAnsi="Times New Roman"/>
        </w:rPr>
        <w:t xml:space="preserve">ść </w:t>
      </w:r>
      <w:r w:rsidRPr="0031026F">
        <w:rPr>
          <w:rFonts w:ascii="Times New Roman" w:hAnsi="Times New Roman"/>
        </w:rPr>
        <w:t>specyfikacji istotnych warunków zamówienia. Dokonane w ten sposób zmiana stanie si</w:t>
      </w:r>
      <w:r w:rsidRPr="0031026F">
        <w:rPr>
          <w:rFonts w:ascii="Times New Roman" w:eastAsia="TimesNewRoman" w:hAnsi="Times New Roman"/>
        </w:rPr>
        <w:t xml:space="preserve">ę </w:t>
      </w:r>
      <w:r w:rsidRPr="0031026F">
        <w:rPr>
          <w:rFonts w:ascii="Times New Roman" w:hAnsi="Times New Roman"/>
        </w:rPr>
        <w:t>cz</w:t>
      </w:r>
      <w:r w:rsidRPr="0031026F">
        <w:rPr>
          <w:rFonts w:ascii="Times New Roman" w:eastAsia="TimesNewRoman" w:hAnsi="Times New Roman"/>
        </w:rPr>
        <w:t>ęś</w:t>
      </w:r>
      <w:r w:rsidRPr="0031026F">
        <w:rPr>
          <w:rFonts w:ascii="Times New Roman" w:hAnsi="Times New Roman"/>
        </w:rPr>
        <w:t>ci</w:t>
      </w:r>
      <w:r w:rsidRPr="0031026F">
        <w:rPr>
          <w:rFonts w:ascii="Times New Roman" w:eastAsia="TimesNewRoman" w:hAnsi="Times New Roman"/>
        </w:rPr>
        <w:t xml:space="preserve">ą </w:t>
      </w:r>
      <w:r w:rsidRPr="0031026F">
        <w:rPr>
          <w:rFonts w:ascii="Times New Roman" w:hAnsi="Times New Roman"/>
        </w:rPr>
        <w:t>SIWZ. Dokonan</w:t>
      </w:r>
      <w:r w:rsidRPr="0031026F">
        <w:rPr>
          <w:rFonts w:ascii="Times New Roman" w:eastAsia="TimesNewRoman" w:hAnsi="Times New Roman"/>
        </w:rPr>
        <w:t xml:space="preserve">ą </w:t>
      </w:r>
      <w:r w:rsidRPr="0031026F">
        <w:rPr>
          <w:rFonts w:ascii="Times New Roman" w:hAnsi="Times New Roman"/>
        </w:rPr>
        <w:t>zmian</w:t>
      </w:r>
      <w:r w:rsidRPr="0031026F">
        <w:rPr>
          <w:rFonts w:ascii="Times New Roman" w:eastAsia="TimesNewRoman" w:hAnsi="Times New Roman"/>
        </w:rPr>
        <w:t xml:space="preserve">ę </w:t>
      </w:r>
      <w:r w:rsidRPr="0031026F">
        <w:rPr>
          <w:rFonts w:ascii="Times New Roman" w:hAnsi="Times New Roman"/>
        </w:rPr>
        <w:t>tre</w:t>
      </w:r>
      <w:r w:rsidRPr="0031026F">
        <w:rPr>
          <w:rFonts w:ascii="Times New Roman" w:eastAsia="TimesNewRoman" w:hAnsi="Times New Roman"/>
        </w:rPr>
        <w:t>ś</w:t>
      </w:r>
      <w:r w:rsidRPr="0031026F">
        <w:rPr>
          <w:rFonts w:ascii="Times New Roman" w:hAnsi="Times New Roman"/>
        </w:rPr>
        <w:t>ci specyfikacji Zamawiaj</w:t>
      </w:r>
      <w:r w:rsidRPr="0031026F">
        <w:rPr>
          <w:rFonts w:ascii="Times New Roman" w:eastAsia="TimesNewRoman" w:hAnsi="Times New Roman"/>
        </w:rPr>
        <w:t>ą</w:t>
      </w:r>
      <w:r w:rsidRPr="0031026F">
        <w:rPr>
          <w:rFonts w:ascii="Times New Roman" w:hAnsi="Times New Roman"/>
        </w:rPr>
        <w:t>cy</w:t>
      </w:r>
      <w:r w:rsidRPr="0031026F">
        <w:rPr>
          <w:rFonts w:ascii="Times New Roman" w:eastAsia="TimesNewRoman" w:hAnsi="Times New Roman"/>
        </w:rPr>
        <w:t xml:space="preserve"> </w:t>
      </w:r>
      <w:r w:rsidRPr="0031026F">
        <w:rPr>
          <w:rFonts w:ascii="Times New Roman" w:hAnsi="Times New Roman"/>
        </w:rPr>
        <w:t>udost</w:t>
      </w:r>
      <w:r w:rsidRPr="0031026F">
        <w:rPr>
          <w:rFonts w:ascii="Times New Roman" w:eastAsia="TimesNewRoman" w:hAnsi="Times New Roman"/>
        </w:rPr>
        <w:t>ę</w:t>
      </w:r>
      <w:r w:rsidRPr="0031026F">
        <w:rPr>
          <w:rFonts w:ascii="Times New Roman" w:hAnsi="Times New Roman"/>
        </w:rPr>
        <w:t>pnia na swej stronie internetowej.</w:t>
      </w:r>
    </w:p>
    <w:p w:rsidR="001309BE" w:rsidRPr="00634F3D" w:rsidRDefault="001309BE" w:rsidP="00634F3D">
      <w:pPr>
        <w:pStyle w:val="Akapitzlist"/>
        <w:spacing w:after="0"/>
        <w:ind w:left="426"/>
        <w:jc w:val="both"/>
        <w:rPr>
          <w:rFonts w:ascii="Times New Roman" w:hAnsi="Times New Roman"/>
        </w:rPr>
      </w:pPr>
      <w:r w:rsidRPr="0031026F">
        <w:rPr>
          <w:rFonts w:ascii="Times New Roman" w:hAnsi="Times New Roman"/>
          <w:lang w:eastAsia="ar-SA"/>
        </w:rPr>
        <w:t>Zamawiający przedłuży termin składania ofert, jeżeli w wyniku modyfikacji treści specyfikacji niezbędny będzie dodatkowy czas na wprowadzenie zmian w ofertach.</w:t>
      </w:r>
      <w:r w:rsidRPr="0031026F">
        <w:rPr>
          <w:rFonts w:ascii="Times New Roman" w:hAnsi="Times New Roman"/>
          <w:lang w:eastAsia="ar-SA"/>
        </w:rPr>
        <w:br/>
        <w:t>O przedłużeniu terminu Zamawiający powiadomi niezwłocznie wszystkich wykonawców, którym przekazał specyfikację oraz zamieści informację na swej swojej stronie internetowej.</w:t>
      </w:r>
      <w:r w:rsidR="00634F3D">
        <w:rPr>
          <w:rFonts w:ascii="Times New Roman" w:hAnsi="Times New Roman"/>
          <w:lang w:eastAsia="ar-SA"/>
        </w:rPr>
        <w:t xml:space="preserve"> </w:t>
      </w:r>
      <w:r w:rsidRPr="00634F3D">
        <w:rPr>
          <w:rFonts w:ascii="Times New Roman" w:hAnsi="Times New Roman"/>
          <w:lang w:eastAsia="ar-SA"/>
        </w:rPr>
        <w:t>Wykonawca pobierający wersję elektroniczną SIWZ ze strony internetowej Zamawiającego (</w:t>
      </w:r>
      <w:hyperlink r:id="rId15" w:history="1">
        <w:r w:rsidR="008C6783" w:rsidRPr="00634F3D">
          <w:rPr>
            <w:rStyle w:val="Hipercze"/>
            <w:rFonts w:ascii="Times New Roman" w:hAnsi="Times New Roman"/>
          </w:rPr>
          <w:t>www.ugskarzysko.bip.doc.pl</w:t>
        </w:r>
      </w:hyperlink>
      <w:r w:rsidRPr="00634F3D">
        <w:rPr>
          <w:rFonts w:ascii="Times New Roman" w:hAnsi="Times New Roman"/>
          <w:lang w:eastAsia="ar-SA"/>
        </w:rPr>
        <w:t xml:space="preserve">) </w:t>
      </w:r>
      <w:r w:rsidRPr="00634F3D">
        <w:rPr>
          <w:rFonts w:ascii="Times New Roman" w:hAnsi="Times New Roman"/>
          <w:u w:val="single"/>
          <w:lang w:eastAsia="ar-SA"/>
        </w:rPr>
        <w:t>zobowiązany jest do jej monitorowania w terminie do dnia zawarcia umowy</w:t>
      </w:r>
      <w:r w:rsidRPr="00634F3D">
        <w:rPr>
          <w:rFonts w:ascii="Times New Roman" w:hAnsi="Times New Roman"/>
          <w:lang w:eastAsia="ar-SA"/>
        </w:rPr>
        <w:t>, gdyż zamieszczane tam są:</w:t>
      </w:r>
      <w:r w:rsidRPr="00634F3D">
        <w:rPr>
          <w:rFonts w:ascii="Times New Roman" w:hAnsi="Times New Roman"/>
        </w:rPr>
        <w:t xml:space="preserve"> wyjaśnienia treści SIWZ, zmiany treści SIWZ, wszelkie informacje dotyczące danego postępowania, zawiadomienie o wyborze oferty.</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Zamawiaj</w:t>
      </w:r>
      <w:r w:rsidRPr="00634F3D">
        <w:rPr>
          <w:rFonts w:ascii="Times New Roman" w:eastAsia="TimesNewRoman" w:hAnsi="Times New Roman"/>
          <w:lang w:eastAsia="pl-PL"/>
        </w:rPr>
        <w:t>ą</w:t>
      </w:r>
      <w:r w:rsidRPr="00634F3D">
        <w:rPr>
          <w:rFonts w:ascii="Times New Roman" w:hAnsi="Times New Roman"/>
          <w:lang w:eastAsia="pl-PL"/>
        </w:rPr>
        <w:t>cy nie przewiduje zwołania zebrania Wykonawców.</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hAnsi="Times New Roman"/>
          <w:lang w:eastAsia="pl-PL"/>
        </w:rPr>
        <w:t xml:space="preserve">Postępowanie o udzielenie zamówienia prowadzi się w języku polskim. </w:t>
      </w:r>
    </w:p>
    <w:p w:rsidR="001309BE" w:rsidRPr="00634F3D" w:rsidRDefault="001309BE" w:rsidP="00A24B24">
      <w:pPr>
        <w:pStyle w:val="Akapitzlist"/>
        <w:numPr>
          <w:ilvl w:val="0"/>
          <w:numId w:val="29"/>
        </w:numPr>
        <w:spacing w:after="0"/>
        <w:jc w:val="both"/>
        <w:rPr>
          <w:rFonts w:ascii="Times New Roman" w:hAnsi="Times New Roman"/>
        </w:rPr>
      </w:pPr>
      <w:r w:rsidRPr="00634F3D">
        <w:rPr>
          <w:rFonts w:ascii="Times New Roman" w:eastAsia="Times New Roman" w:hAnsi="Times New Roman"/>
          <w:lang w:eastAsia="ar-SA"/>
        </w:rPr>
        <w:lastRenderedPageBreak/>
        <w:t>Osobami uprawnionymi do kontaktowania się z wykonawcami są:</w:t>
      </w:r>
    </w:p>
    <w:p w:rsidR="001309BE" w:rsidRPr="001309BE" w:rsidRDefault="005749A6" w:rsidP="001309BE">
      <w:pPr>
        <w:jc w:val="both"/>
        <w:rPr>
          <w:sz w:val="22"/>
          <w:szCs w:val="22"/>
        </w:rPr>
      </w:pPr>
      <w:r>
        <w:rPr>
          <w:sz w:val="22"/>
          <w:szCs w:val="22"/>
        </w:rPr>
        <w:t>-   Andrzej Skrzypczak,</w:t>
      </w:r>
      <w:r w:rsidR="008C6783">
        <w:rPr>
          <w:sz w:val="22"/>
          <w:szCs w:val="22"/>
        </w:rPr>
        <w:t xml:space="preserve"> Robert Gładyś</w:t>
      </w:r>
      <w:r>
        <w:rPr>
          <w:sz w:val="22"/>
          <w:szCs w:val="22"/>
        </w:rPr>
        <w:t xml:space="preserve"> </w:t>
      </w:r>
      <w:r w:rsidR="001309BE" w:rsidRPr="001309BE">
        <w:rPr>
          <w:sz w:val="22"/>
          <w:szCs w:val="22"/>
        </w:rPr>
        <w:t>tel. 41 / 2714466 w. 18 - w sprawach proceduralnych</w:t>
      </w:r>
    </w:p>
    <w:p w:rsidR="001309BE" w:rsidRPr="001309BE" w:rsidRDefault="001309BE" w:rsidP="001309BE">
      <w:pPr>
        <w:jc w:val="both"/>
        <w:rPr>
          <w:sz w:val="22"/>
          <w:szCs w:val="22"/>
        </w:rPr>
      </w:pPr>
      <w:r w:rsidRPr="001309BE">
        <w:rPr>
          <w:sz w:val="22"/>
          <w:szCs w:val="22"/>
        </w:rPr>
        <w:t xml:space="preserve">-   </w:t>
      </w:r>
      <w:r w:rsidR="003B3202">
        <w:rPr>
          <w:sz w:val="22"/>
          <w:szCs w:val="22"/>
        </w:rPr>
        <w:t>Ksawery Krupa</w:t>
      </w:r>
      <w:r w:rsidRPr="001309BE">
        <w:rPr>
          <w:sz w:val="22"/>
          <w:szCs w:val="22"/>
        </w:rPr>
        <w:t>, tel. 41 / 2714466 w. 20 - w sprawach przedmiotu zamówienia</w:t>
      </w:r>
    </w:p>
    <w:p w:rsidR="001309BE" w:rsidRPr="001309BE" w:rsidRDefault="001309BE" w:rsidP="00BF1F5B">
      <w:pPr>
        <w:pStyle w:val="Bezodstpw"/>
        <w:spacing w:line="276" w:lineRule="auto"/>
        <w:rPr>
          <w:rFonts w:ascii="Times New Roman" w:hAnsi="Times New Roman"/>
          <w:color w:val="C45911" w:themeColor="accent2" w:themeShade="BF"/>
          <w:lang w:eastAsia="pl-PL"/>
        </w:rPr>
      </w:pPr>
      <w:r w:rsidRPr="001309BE">
        <w:rPr>
          <w:rFonts w:ascii="Times New Roman" w:hAnsi="Times New Roman"/>
        </w:rPr>
        <w:t>W ramach informacji telefonicznych zamawiający nie udziela informacji wyjaśniających zapisy SIWZ, telefonicznie udzielane są jedynie informacje o charakterze organizacyjnym np.;  jak można zadać pytanie do prowadzonego postępowania, czy było zadane pytanie na określony temat i gdzie można znaleźć udzieloną odpowiedź.</w:t>
      </w:r>
    </w:p>
    <w:p w:rsidR="001309BE" w:rsidRDefault="001309BE" w:rsidP="001309BE">
      <w:pPr>
        <w:jc w:val="both"/>
        <w:rPr>
          <w:sz w:val="22"/>
          <w:szCs w:val="22"/>
        </w:rPr>
      </w:pPr>
    </w:p>
    <w:p w:rsidR="00A1514B" w:rsidRPr="001309BE" w:rsidRDefault="00A1514B" w:rsidP="001309BE">
      <w:pPr>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0" w:name="_Toc137824138"/>
      <w:bookmarkStart w:id="51" w:name="_Toc154823354"/>
      <w:bookmarkStart w:id="52" w:name="_Toc161806955"/>
      <w:r w:rsidRPr="001309BE">
        <w:rPr>
          <w:i/>
          <w:sz w:val="22"/>
          <w:szCs w:val="22"/>
        </w:rPr>
        <w:t xml:space="preserve"> </w:t>
      </w:r>
      <w:bookmarkStart w:id="53" w:name="_Toc192580978"/>
      <w:bookmarkStart w:id="54" w:name="_Toc191867084"/>
      <w:r w:rsidRPr="001309BE">
        <w:rPr>
          <w:i/>
          <w:sz w:val="22"/>
          <w:szCs w:val="22"/>
        </w:rPr>
        <w:t>Opis sposobu przygotowania ofert</w:t>
      </w:r>
      <w:bookmarkEnd w:id="50"/>
      <w:bookmarkEnd w:id="51"/>
      <w:bookmarkEnd w:id="52"/>
      <w:bookmarkEnd w:id="53"/>
      <w:bookmarkEnd w:id="54"/>
    </w:p>
    <w:p w:rsidR="001309BE" w:rsidRPr="001309BE" w:rsidRDefault="001309BE" w:rsidP="001309BE">
      <w:pPr>
        <w:pStyle w:val="Nagwek1"/>
        <w:shd w:val="clear" w:color="auto" w:fill="E6E6E6"/>
        <w:spacing w:line="276" w:lineRule="auto"/>
        <w:jc w:val="both"/>
        <w:rPr>
          <w:bCs/>
          <w:i/>
          <w:iCs/>
          <w:sz w:val="22"/>
          <w:szCs w:val="22"/>
        </w:rPr>
      </w:pP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Opakowanie i adresowanie oferty:</w:t>
      </w:r>
    </w:p>
    <w:p w:rsidR="0050414B" w:rsidRPr="000502F4" w:rsidRDefault="0050414B" w:rsidP="0050414B">
      <w:pPr>
        <w:jc w:val="center"/>
        <w:rPr>
          <w:rFonts w:eastAsia="Calibri"/>
          <w:b/>
        </w:rPr>
      </w:pPr>
      <w:r>
        <w:rPr>
          <w:b/>
        </w:rPr>
        <w:t>.</w:t>
      </w:r>
    </w:p>
    <w:p w:rsidR="001309BE" w:rsidRPr="001309BE" w:rsidRDefault="0050414B"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należy umieścić w zamkniętym, nieprzezroczystym opakowaniu (np. koperta) zaadresowanym i opisanym:</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sz w:val="22"/>
          <w:szCs w:val="22"/>
        </w:rPr>
      </w:pPr>
      <w:r w:rsidRPr="001309BE">
        <w:rPr>
          <w:b/>
          <w:sz w:val="22"/>
          <w:szCs w:val="22"/>
        </w:rPr>
        <w:t xml:space="preserve">Nadawca: </w:t>
      </w:r>
      <w:r w:rsidRPr="001309BE">
        <w:rPr>
          <w:sz w:val="22"/>
          <w:szCs w:val="22"/>
        </w:rPr>
        <w:t>Nazwa i adres Wykonawcy (pieczęć).</w:t>
      </w:r>
    </w:p>
    <w:p w:rsidR="001309BE" w:rsidRPr="001309BE" w:rsidRDefault="001309BE" w:rsidP="001309BE">
      <w:pPr>
        <w:pBdr>
          <w:top w:val="single" w:sz="4" w:space="1" w:color="auto"/>
          <w:left w:val="single" w:sz="4" w:space="4" w:color="auto"/>
          <w:bottom w:val="single" w:sz="4" w:space="7" w:color="auto"/>
          <w:right w:val="single" w:sz="4" w:space="4" w:color="auto"/>
        </w:pBdr>
        <w:spacing w:line="276" w:lineRule="auto"/>
        <w:rPr>
          <w:rFonts w:eastAsia="TimesNewRomanPSMT"/>
          <w:color w:val="000000"/>
          <w:sz w:val="22"/>
          <w:szCs w:val="22"/>
        </w:rPr>
      </w:pPr>
      <w:r w:rsidRPr="001309BE">
        <w:rPr>
          <w:b/>
          <w:sz w:val="22"/>
          <w:szCs w:val="22"/>
        </w:rPr>
        <w:t xml:space="preserve">Adresat: </w:t>
      </w:r>
      <w:r w:rsidRPr="001309BE">
        <w:rPr>
          <w:rFonts w:eastAsia="TimesNewRomanPSMT"/>
          <w:color w:val="000000"/>
          <w:sz w:val="22"/>
          <w:szCs w:val="22"/>
        </w:rPr>
        <w:t xml:space="preserve">Urząd Gminy Skarżysko Kościelne, ul. Kościelna 2a, 26-115 Skarżysko Kościelne </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both"/>
        <w:rPr>
          <w:rFonts w:ascii="Times New Roman" w:hAnsi="Times New Roman" w:cs="Times New Roman"/>
          <w:sz w:val="22"/>
        </w:rPr>
      </w:pPr>
      <w:r w:rsidRPr="001309BE">
        <w:rPr>
          <w:rFonts w:ascii="Times New Roman" w:hAnsi="Times New Roman" w:cs="Times New Roman"/>
          <w:sz w:val="22"/>
        </w:rPr>
        <w:t xml:space="preserve">OFERTA NA </w:t>
      </w:r>
      <w:r w:rsidR="00A73D54" w:rsidRPr="00A73D54">
        <w:rPr>
          <w:rFonts w:ascii="Times New Roman" w:hAnsi="Times New Roman" w:cs="Times New Roman"/>
          <w:bCs w:val="0"/>
          <w:sz w:val="22"/>
        </w:rPr>
        <w:t>„</w:t>
      </w:r>
      <w:r w:rsidR="00A73D54" w:rsidRPr="00A73D54">
        <w:rPr>
          <w:rFonts w:ascii="Times New Roman" w:hAnsi="Times New Roman" w:cs="Times New Roman"/>
          <w:sz w:val="22"/>
        </w:rPr>
        <w:t>Rozbudowa drogi gminnej  nr 379004T Świerczek- Jagodne, ul. Leśna w miejscowości  Skarżysko Kościelne Etap I”</w:t>
      </w:r>
    </w:p>
    <w:p w:rsidR="001309BE" w:rsidRPr="001309BE" w:rsidRDefault="001309BE"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sz w:val="22"/>
        </w:rPr>
      </w:pPr>
      <w:r w:rsidRPr="001309BE">
        <w:rPr>
          <w:rFonts w:ascii="Times New Roman" w:hAnsi="Times New Roman" w:cs="Times New Roman"/>
          <w:sz w:val="22"/>
        </w:rPr>
        <w:t>NIE OTWIERAĆ PRZED TERMINEM OTWARCIA OFERT</w:t>
      </w:r>
    </w:p>
    <w:p w:rsidR="001309BE" w:rsidRPr="001309BE" w:rsidRDefault="00EB037C" w:rsidP="001309BE">
      <w:pPr>
        <w:pStyle w:val="Tekstpodstawowy"/>
        <w:pBdr>
          <w:top w:val="single" w:sz="4" w:space="1" w:color="auto"/>
          <w:left w:val="single" w:sz="4" w:space="4" w:color="auto"/>
          <w:bottom w:val="single" w:sz="4" w:space="7" w:color="auto"/>
          <w:right w:val="single" w:sz="4" w:space="4" w:color="auto"/>
        </w:pBdr>
        <w:tabs>
          <w:tab w:val="left" w:pos="6300"/>
        </w:tabs>
        <w:spacing w:line="276" w:lineRule="auto"/>
        <w:jc w:val="center"/>
        <w:rPr>
          <w:rFonts w:ascii="Times New Roman" w:hAnsi="Times New Roman" w:cs="Times New Roman"/>
          <w:color w:val="FF0000"/>
          <w:sz w:val="22"/>
        </w:rPr>
      </w:pPr>
      <w:r>
        <w:rPr>
          <w:rFonts w:ascii="Times New Roman" w:hAnsi="Times New Roman" w:cs="Times New Roman"/>
          <w:sz w:val="22"/>
        </w:rPr>
        <w:t>18 września</w:t>
      </w:r>
      <w:r w:rsidR="001309BE" w:rsidRPr="001309BE">
        <w:rPr>
          <w:rFonts w:ascii="Times New Roman" w:hAnsi="Times New Roman" w:cs="Times New Roman"/>
          <w:sz w:val="22"/>
        </w:rPr>
        <w:t xml:space="preserve"> 201</w:t>
      </w:r>
      <w:r w:rsidR="00EA6BD1">
        <w:rPr>
          <w:rFonts w:ascii="Times New Roman" w:hAnsi="Times New Roman" w:cs="Times New Roman"/>
          <w:sz w:val="22"/>
        </w:rPr>
        <w:t>9</w:t>
      </w:r>
      <w:r w:rsidR="001309BE" w:rsidRPr="001309BE">
        <w:rPr>
          <w:rFonts w:ascii="Times New Roman" w:hAnsi="Times New Roman" w:cs="Times New Roman"/>
          <w:sz w:val="22"/>
        </w:rPr>
        <w:t>r. godz. 10:30</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Podpisy:</w:t>
      </w:r>
    </w:p>
    <w:p w:rsidR="001309BE" w:rsidRPr="001309BE" w:rsidRDefault="001309BE" w:rsidP="001309BE">
      <w:pPr>
        <w:pStyle w:val="Tekstpodstawowy"/>
        <w:spacing w:line="276" w:lineRule="auto"/>
        <w:ind w:right="57" w:firstLine="426"/>
        <w:jc w:val="both"/>
        <w:rPr>
          <w:rFonts w:ascii="Times New Roman" w:hAnsi="Times New Roman" w:cs="Times New Roman"/>
          <w:b w:val="0"/>
          <w:sz w:val="22"/>
        </w:rPr>
      </w:pPr>
      <w:r w:rsidRPr="001309BE">
        <w:rPr>
          <w:rFonts w:ascii="Times New Roman" w:hAnsi="Times New Roman" w:cs="Times New Roman"/>
          <w:b w:val="0"/>
          <w:sz w:val="22"/>
        </w:rPr>
        <w:t>Oferta i oświadczenia muszą być podpisane przez:</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sz w:val="22"/>
        </w:rPr>
        <w:t>osobę/osoby upoważnione do reprezentowania Wykonawcy/Wykonawców</w:t>
      </w:r>
      <w:r w:rsidRPr="001309BE">
        <w:rPr>
          <w:rFonts w:ascii="Times New Roman" w:hAnsi="Times New Roman" w:cs="Times New Roman"/>
          <w:b w:val="0"/>
          <w:sz w:val="22"/>
        </w:rPr>
        <w:t xml:space="preserve"> w obrocie prawnym zgodnie z danymi ujawnionymi w KRS – rejestrze przedsiębiorców albo w ewidencji działalności gospodarczej lub Pełnomocnika,</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 przypadku składania wspólnej oferty przez dwóch lub więcej Wykonawców </w:t>
      </w:r>
      <w:r w:rsidRPr="001309BE">
        <w:rPr>
          <w:rFonts w:ascii="Times New Roman" w:hAnsi="Times New Roman" w:cs="Times New Roman"/>
          <w:sz w:val="22"/>
        </w:rPr>
        <w:t>przez osobę/osoby posiadające Pełnomocnictwo</w:t>
      </w:r>
      <w:r w:rsidRPr="001309BE">
        <w:rPr>
          <w:rFonts w:ascii="Times New Roman" w:hAnsi="Times New Roman" w:cs="Times New Roman"/>
          <w:b w:val="0"/>
          <w:sz w:val="22"/>
        </w:rPr>
        <w:t xml:space="preserve">. </w:t>
      </w:r>
    </w:p>
    <w:p w:rsidR="001309BE" w:rsidRPr="001309BE" w:rsidRDefault="001309BE" w:rsidP="00A24B24">
      <w:pPr>
        <w:pStyle w:val="Tekstpodstawowy"/>
        <w:numPr>
          <w:ilvl w:val="0"/>
          <w:numId w:val="11"/>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Zamawiający uznaje, że podpisem jest: złożony własnoręcznie znak, z którego można odczytać imię i nazwisko podpisującego, a jeżeli własnoręczny znak jest nieczytelny lub nie zawiera imienia i nazwiska to musi być on uzupełniony napisem (np. w formie stempla), z którego można odczytać imię i nazwisko podpisującego</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Forma dokumentów i oświadczeń:</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dokumenty i oświadczenia dołączone do oferty składa się w formie oryginałów lub kserokopii poświadczonej za zgodność z oryginałem przez Wykonawcę lub Pełnomocnika, </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 xml:space="preserve">w przypadku Wykonawców wspólnie ubiegających się o zamówienie oraz w przypadku podmiotów, o których mowa w </w:t>
      </w:r>
      <w:r w:rsidRPr="001309BE">
        <w:rPr>
          <w:color w:val="000000"/>
          <w:sz w:val="22"/>
          <w:szCs w:val="22"/>
        </w:rPr>
        <w:t>Rozporządzenia</w:t>
      </w:r>
      <w:r w:rsidRPr="001309BE">
        <w:rPr>
          <w:color w:val="000000"/>
          <w:kern w:val="144"/>
          <w:sz w:val="22"/>
          <w:szCs w:val="22"/>
        </w:rPr>
        <w:t xml:space="preserve"> Ministra Rozwoju z dnia 27 lipca 2016r. </w:t>
      </w:r>
      <w:r w:rsidRPr="001309BE">
        <w:rPr>
          <w:bCs/>
          <w:color w:val="000000"/>
          <w:kern w:val="144"/>
          <w:sz w:val="22"/>
          <w:szCs w:val="22"/>
        </w:rPr>
        <w:t xml:space="preserve">w sprawie rodzajów dokumentów, jakich może żądać Zamawiający od Wykonawcy w postępowaniu o udzielenie zamówienia </w:t>
      </w:r>
      <w:r w:rsidRPr="001309BE">
        <w:rPr>
          <w:color w:val="000000"/>
          <w:sz w:val="22"/>
          <w:szCs w:val="22"/>
        </w:rPr>
        <w:t>(Dz. U. z 2016 poz. 1126</w:t>
      </w:r>
      <w:r w:rsidR="00F41BDF">
        <w:rPr>
          <w:color w:val="000000"/>
          <w:sz w:val="22"/>
          <w:szCs w:val="22"/>
        </w:rPr>
        <w:t xml:space="preserve"> ze zmianami</w:t>
      </w:r>
      <w:r w:rsidRPr="001309BE">
        <w:rPr>
          <w:color w:val="000000"/>
          <w:sz w:val="22"/>
          <w:szCs w:val="22"/>
        </w:rPr>
        <w:t xml:space="preserve">), kopie </w:t>
      </w:r>
      <w:r w:rsidRPr="001309BE">
        <w:rPr>
          <w:sz w:val="22"/>
          <w:szCs w:val="22"/>
        </w:rPr>
        <w:t>dokumentów dotyczących odpowiednio Wykonawcy lub tych podmiotów są poświadczane za zgodność z oryginałem przez Wykonawcę lub te podmioty,</w:t>
      </w:r>
    </w:p>
    <w:p w:rsidR="001309BE" w:rsidRPr="001309BE" w:rsidRDefault="001309BE" w:rsidP="00A24B24">
      <w:pPr>
        <w:numPr>
          <w:ilvl w:val="0"/>
          <w:numId w:val="12"/>
        </w:numPr>
        <w:tabs>
          <w:tab w:val="clear" w:pos="360"/>
          <w:tab w:val="num" w:pos="709"/>
        </w:tabs>
        <w:spacing w:line="276" w:lineRule="auto"/>
        <w:ind w:left="709" w:hanging="283"/>
        <w:jc w:val="both"/>
        <w:rPr>
          <w:sz w:val="22"/>
          <w:szCs w:val="22"/>
        </w:rPr>
      </w:pPr>
      <w:r w:rsidRPr="001309BE">
        <w:rPr>
          <w:sz w:val="22"/>
          <w:szCs w:val="22"/>
        </w:rPr>
        <w:t>w przypadku dokumentów lub oświadczeń sporządzonych w językach obcych należy dołączyć tłumaczenie na język polski.</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Tajemnica przedsiębiorstwa:</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jeżeli według Wykonawcy oferta będzie zawierała informacje objęte tajemnicą jego przedsiębiorstwa w rozumieniu przepisów ustawy z 16 kwietnia 1993 r. o zwalczaniu nieuczciwej konkurencji, muszą być oznaczone klauzulą NIE UDOSTĘPNIAĆ–TAJEMNICA </w:t>
      </w:r>
      <w:r w:rsidRPr="001309BE">
        <w:rPr>
          <w:rFonts w:ascii="Times New Roman" w:hAnsi="Times New Roman" w:cs="Times New Roman"/>
          <w:b w:val="0"/>
          <w:sz w:val="22"/>
        </w:rPr>
        <w:lastRenderedPageBreak/>
        <w:t>PRZEDSIĘBIORSTWA. Zaleca się umieścić takie dokumenty na końcu oferty (ostatnie strony w ofercie lub osobno),</w:t>
      </w:r>
    </w:p>
    <w:p w:rsidR="001309BE" w:rsidRPr="001309BE" w:rsidRDefault="001309BE" w:rsidP="00A24B24">
      <w:pPr>
        <w:pStyle w:val="Tekstpodstawowy"/>
        <w:numPr>
          <w:ilvl w:val="0"/>
          <w:numId w:val="13"/>
        </w:numPr>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zastrzeżenie informacji, danych, dokumentów lub oświadczeń nie stanowiących tajemnicy przedsiębiorstwa w rozumieniu przepisów o nieuczciwej konkurencji spowoduje ich odtajnienie.</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Informacje pozostałe:</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Wykonawca ponosi koszty związane z przygotowaniem i złożeniem oferty,</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Wykonawca może złożyć tylko </w:t>
      </w:r>
      <w:r w:rsidRPr="001309BE">
        <w:rPr>
          <w:rFonts w:ascii="Times New Roman" w:hAnsi="Times New Roman" w:cs="Times New Roman"/>
          <w:sz w:val="22"/>
        </w:rPr>
        <w:t>jedną ofertę</w:t>
      </w:r>
      <w:r w:rsidRPr="001309BE">
        <w:rPr>
          <w:rFonts w:ascii="Times New Roman" w:hAnsi="Times New Roman" w:cs="Times New Roman"/>
          <w:b w:val="0"/>
          <w:sz w:val="22"/>
        </w:rPr>
        <w:t xml:space="preserve"> przygotowaną według wymagań określonych w niniejszej SIWZ,</w:t>
      </w:r>
    </w:p>
    <w:p w:rsidR="001309BE" w:rsidRPr="001309BE" w:rsidRDefault="001309BE" w:rsidP="00A24B24">
      <w:pPr>
        <w:pStyle w:val="Tekstpodstawowy"/>
        <w:numPr>
          <w:ilvl w:val="0"/>
          <w:numId w:val="14"/>
        </w:numPr>
        <w:tabs>
          <w:tab w:val="clear" w:pos="644"/>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Oferta musi być sporządzona:</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 xml:space="preserve">w języku polskim, </w:t>
      </w:r>
    </w:p>
    <w:p w:rsidR="001309BE" w:rsidRPr="001309BE" w:rsidRDefault="001309BE" w:rsidP="00A24B24">
      <w:pPr>
        <w:pStyle w:val="Tekstpodstawowy"/>
        <w:numPr>
          <w:ilvl w:val="0"/>
          <w:numId w:val="15"/>
        </w:numPr>
        <w:tabs>
          <w:tab w:val="num" w:pos="709"/>
          <w:tab w:val="num" w:pos="851"/>
        </w:tabs>
        <w:spacing w:line="276" w:lineRule="auto"/>
        <w:ind w:left="709" w:right="57" w:firstLine="0"/>
        <w:jc w:val="both"/>
        <w:rPr>
          <w:rFonts w:ascii="Times New Roman" w:hAnsi="Times New Roman" w:cs="Times New Roman"/>
          <w:b w:val="0"/>
          <w:sz w:val="22"/>
        </w:rPr>
      </w:pPr>
      <w:r w:rsidRPr="001309BE">
        <w:rPr>
          <w:rFonts w:ascii="Times New Roman" w:hAnsi="Times New Roman" w:cs="Times New Roman"/>
          <w:b w:val="0"/>
          <w:sz w:val="22"/>
        </w:rPr>
        <w:t>w formie pisemnej.</w:t>
      </w: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Zaleca się, aby: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ewentualne poprawki i skreślenia lub zmiany w tekście oferty (i w załącznikach do oferty) były parafowane przez osobę upoważnioną do reprezentowania Wykonawcy lub posiadającą Pełnomocnictwo,</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każda zapisana strona oferty (wraz z załącznikami do oferty) była parafowana i oznaczona kolejnymi numerami, Jeżeli Wykonawca nie ponumeruje stron oferty, nie będzie to skutkowało odrzuceniem oferty, ale za kompletność złożonej oferty, która nie została ponumerowana Zamawiający nie bierze odpowiedzialności.</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kartki oferty były spięte (z zastrzeżeniem, że część stanowiąca tajemnicę przedsiębiorstwa może stanowić odrębną część oferty),</w:t>
      </w:r>
    </w:p>
    <w:p w:rsidR="001309BE" w:rsidRPr="001309BE" w:rsidRDefault="001309BE" w:rsidP="00A24B24">
      <w:pPr>
        <w:pStyle w:val="Tekstpodstawowy"/>
        <w:numPr>
          <w:ilvl w:val="0"/>
          <w:numId w:val="16"/>
        </w:numPr>
        <w:tabs>
          <w:tab w:val="clear" w:pos="900"/>
          <w:tab w:val="num" w:pos="709"/>
          <w:tab w:val="left" w:pos="1440"/>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 xml:space="preserve">oferta została opracowana zgodnie ze wzorem załączonym do specyfikacji (wzór stanowi </w:t>
      </w:r>
      <w:r w:rsidRPr="001309BE">
        <w:rPr>
          <w:rFonts w:ascii="Times New Roman" w:hAnsi="Times New Roman" w:cs="Times New Roman"/>
          <w:i/>
          <w:sz w:val="22"/>
        </w:rPr>
        <w:t xml:space="preserve">Załącznik Nr  2 </w:t>
      </w:r>
      <w:r w:rsidRPr="001309BE">
        <w:rPr>
          <w:rFonts w:ascii="Times New Roman" w:hAnsi="Times New Roman" w:cs="Times New Roman"/>
          <w:b w:val="0"/>
          <w:sz w:val="22"/>
        </w:rPr>
        <w:t>do SIWZ).</w:t>
      </w:r>
    </w:p>
    <w:p w:rsidR="001309BE" w:rsidRPr="001309BE" w:rsidRDefault="001309BE" w:rsidP="00A24B24">
      <w:pPr>
        <w:pStyle w:val="Tekstpodstawowy"/>
        <w:numPr>
          <w:ilvl w:val="0"/>
          <w:numId w:val="10"/>
        </w:numPr>
        <w:tabs>
          <w:tab w:val="clear" w:pos="360"/>
          <w:tab w:val="num" w:pos="426"/>
        </w:tabs>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Zmiana / 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zgodnie z art. 84 ustawy Wykonawca może przed upływem terminu składania ofert zmienić lub wycofać ofertę,</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o wprowadzeniu zmian lub wycofaniu oferty należy pisemnie powiadomić Zamawiającego, przed upływem terminu składania ofert,</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pismo należy złożyć zgodnie z opisem podanym w rozdziale 15 pkt. 1 niniejszej SIWZ oznaczając odpowiednio „ZMIANA OFERTY”/„WYCOFANIE OFERTY”,</w:t>
      </w:r>
    </w:p>
    <w:p w:rsidR="001309BE" w:rsidRPr="001309BE" w:rsidRDefault="001309BE" w:rsidP="00A24B24">
      <w:pPr>
        <w:pStyle w:val="Tekstpodstawowy"/>
        <w:numPr>
          <w:ilvl w:val="0"/>
          <w:numId w:val="17"/>
        </w:numPr>
        <w:tabs>
          <w:tab w:val="clear" w:pos="540"/>
          <w:tab w:val="num" w:pos="709"/>
        </w:tabs>
        <w:spacing w:line="276" w:lineRule="auto"/>
        <w:ind w:left="709" w:right="57" w:hanging="283"/>
        <w:jc w:val="both"/>
        <w:rPr>
          <w:rFonts w:ascii="Times New Roman" w:hAnsi="Times New Roman" w:cs="Times New Roman"/>
          <w:b w:val="0"/>
          <w:sz w:val="22"/>
        </w:rPr>
      </w:pPr>
      <w:r w:rsidRPr="001309BE">
        <w:rPr>
          <w:rFonts w:ascii="Times New Roman" w:hAnsi="Times New Roman" w:cs="Times New Roman"/>
          <w:b w:val="0"/>
          <w:sz w:val="22"/>
        </w:rPr>
        <w:t>do pisma o wycofaniu oferty musi być załączony dokument, z którego wynika prawo osoby podpisującej informację do reprezentowania Wykonawcy.</w:t>
      </w:r>
    </w:p>
    <w:p w:rsidR="001309BE" w:rsidRPr="001309BE" w:rsidRDefault="001309BE" w:rsidP="001309BE">
      <w:pPr>
        <w:pStyle w:val="Tekstpodstawowy"/>
        <w:spacing w:line="276" w:lineRule="auto"/>
        <w:ind w:left="851" w:right="57"/>
        <w:jc w:val="both"/>
        <w:rPr>
          <w:rFonts w:ascii="Times New Roman" w:hAnsi="Times New Roman" w:cs="Times New Roman"/>
          <w:b w:val="0"/>
          <w:sz w:val="22"/>
        </w:rPr>
      </w:pPr>
    </w:p>
    <w:p w:rsidR="001309BE" w:rsidRPr="001309BE" w:rsidRDefault="001309BE" w:rsidP="00A24B24">
      <w:pPr>
        <w:pStyle w:val="Tekstpodstawowy"/>
        <w:numPr>
          <w:ilvl w:val="0"/>
          <w:numId w:val="10"/>
        </w:numPr>
        <w:spacing w:line="276" w:lineRule="auto"/>
        <w:ind w:left="426" w:right="57" w:hanging="426"/>
        <w:jc w:val="both"/>
        <w:rPr>
          <w:rFonts w:ascii="Times New Roman" w:hAnsi="Times New Roman" w:cs="Times New Roman"/>
          <w:sz w:val="22"/>
        </w:rPr>
      </w:pPr>
      <w:r w:rsidRPr="001309BE">
        <w:rPr>
          <w:rFonts w:ascii="Times New Roman" w:hAnsi="Times New Roman" w:cs="Times New Roman"/>
          <w:sz w:val="22"/>
        </w:rPr>
        <w:t>Zwrot oferty bez otwierania</w:t>
      </w:r>
    </w:p>
    <w:p w:rsidR="001309BE" w:rsidRPr="001309BE" w:rsidRDefault="001309BE" w:rsidP="001309BE">
      <w:pPr>
        <w:pStyle w:val="Tekstpodstawowy"/>
        <w:spacing w:line="276" w:lineRule="auto"/>
        <w:ind w:left="426" w:right="57"/>
        <w:jc w:val="both"/>
        <w:rPr>
          <w:rFonts w:ascii="Times New Roman" w:hAnsi="Times New Roman" w:cs="Times New Roman"/>
          <w:b w:val="0"/>
          <w:sz w:val="22"/>
        </w:rPr>
      </w:pPr>
      <w:r w:rsidRPr="001309BE">
        <w:rPr>
          <w:rFonts w:ascii="Times New Roman" w:hAnsi="Times New Roman" w:cs="Times New Roman"/>
          <w:b w:val="0"/>
          <w:sz w:val="22"/>
        </w:rPr>
        <w:t>Ofertę złożoną po terminie składania ofert Zamawiający zwróci niezwłocznie.</w:t>
      </w:r>
    </w:p>
    <w:p w:rsidR="001309BE" w:rsidRPr="001309BE" w:rsidRDefault="001309BE" w:rsidP="001309BE">
      <w:pPr>
        <w:spacing w:before="100" w:beforeAutospacing="1" w:after="100" w:afterAutospacing="1"/>
        <w:contextualSpacing/>
        <w:jc w:val="both"/>
        <w:rPr>
          <w:b/>
          <w:sz w:val="22"/>
          <w:szCs w:val="22"/>
        </w:rPr>
      </w:pPr>
      <w:r w:rsidRPr="001309BE">
        <w:rPr>
          <w:b/>
          <w:sz w:val="22"/>
          <w:szCs w:val="22"/>
        </w:rPr>
        <w:t>9. Udostępnienie ofert odbywać się będzie na poniższych zasadach:</w:t>
      </w:r>
    </w:p>
    <w:p w:rsidR="001309BE" w:rsidRPr="001309BE" w:rsidRDefault="0039609B" w:rsidP="0039609B">
      <w:pPr>
        <w:spacing w:before="100" w:beforeAutospacing="1" w:after="100" w:afterAutospacing="1"/>
        <w:jc w:val="both"/>
        <w:rPr>
          <w:sz w:val="22"/>
          <w:szCs w:val="22"/>
        </w:rPr>
      </w:pPr>
      <w:r>
        <w:rPr>
          <w:sz w:val="22"/>
          <w:szCs w:val="22"/>
        </w:rPr>
        <w:t>Zgodnie z zapisami rozporządzenia w sprawie protokołu postepowania o udzielenie zamówienia publicznego.</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55" w:name="_Toc192580979"/>
      <w:bookmarkStart w:id="56" w:name="_Toc191867085"/>
      <w:bookmarkStart w:id="57" w:name="_Toc161806956"/>
      <w:bookmarkStart w:id="58" w:name="_Toc154823355"/>
      <w:bookmarkStart w:id="59" w:name="_Toc137824139"/>
      <w:r w:rsidRPr="001309BE">
        <w:rPr>
          <w:bCs/>
          <w:i/>
          <w:iCs/>
          <w:sz w:val="22"/>
          <w:szCs w:val="22"/>
        </w:rPr>
        <w:t>Miejsce oraz termin składania i otwarcia ofert</w:t>
      </w:r>
      <w:bookmarkEnd w:id="55"/>
      <w:bookmarkEnd w:id="56"/>
      <w:bookmarkEnd w:id="57"/>
      <w:bookmarkEnd w:id="58"/>
      <w:bookmarkEnd w:id="59"/>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Ofertę należy złożyć </w:t>
      </w:r>
      <w:r w:rsidRPr="001309BE">
        <w:rPr>
          <w:rFonts w:ascii="Times New Roman" w:hAnsi="Times New Roman" w:cs="Times New Roman"/>
          <w:b w:val="0"/>
          <w:sz w:val="22"/>
        </w:rPr>
        <w:t xml:space="preserve">Zamawiającemu, </w:t>
      </w:r>
      <w:r w:rsidRPr="001309BE">
        <w:rPr>
          <w:rFonts w:ascii="Times New Roman" w:hAnsi="Times New Roman" w:cs="Times New Roman"/>
          <w:sz w:val="22"/>
        </w:rPr>
        <w:t xml:space="preserve">Urząd Gminy </w:t>
      </w:r>
      <w:r w:rsidRPr="001309BE">
        <w:rPr>
          <w:rFonts w:ascii="Times New Roman" w:eastAsia="TimesNewRomanPSMT" w:hAnsi="Times New Roman" w:cs="Times New Roman"/>
          <w:sz w:val="22"/>
        </w:rPr>
        <w:t xml:space="preserve">Skarżysko Kościelne, ul. Kościelna 2a, 26-115 Skarżysko Kościelne </w:t>
      </w:r>
      <w:r w:rsidRPr="001309BE">
        <w:rPr>
          <w:rFonts w:ascii="Times New Roman" w:hAnsi="Times New Roman" w:cs="Times New Roman"/>
          <w:sz w:val="22"/>
        </w:rPr>
        <w:t>(</w:t>
      </w:r>
      <w:r w:rsidRPr="001309BE">
        <w:rPr>
          <w:rFonts w:ascii="Times New Roman" w:hAnsi="Times New Roman" w:cs="Times New Roman"/>
          <w:b w:val="0"/>
          <w:sz w:val="22"/>
        </w:rPr>
        <w:t xml:space="preserve">pokój nr 102 - sekretariat) </w:t>
      </w:r>
      <w:r w:rsidRPr="001309BE">
        <w:rPr>
          <w:rFonts w:ascii="Times New Roman" w:hAnsi="Times New Roman" w:cs="Times New Roman"/>
          <w:sz w:val="22"/>
        </w:rPr>
        <w:t xml:space="preserve">w terminie do dnia </w:t>
      </w:r>
      <w:r w:rsidR="00EB037C">
        <w:rPr>
          <w:rFonts w:ascii="Times New Roman" w:hAnsi="Times New Roman" w:cs="Times New Roman"/>
          <w:sz w:val="22"/>
        </w:rPr>
        <w:t>18.09</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do godz. 10:00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Złożona oferta zostanie zarejestrowana (dzień, godzina) oraz otrzyma kolejny numer.</w:t>
      </w:r>
    </w:p>
    <w:p w:rsidR="001309BE" w:rsidRPr="001309BE" w:rsidRDefault="001309BE" w:rsidP="00A24B24">
      <w:pPr>
        <w:pStyle w:val="Tekstpodstawowy"/>
        <w:numPr>
          <w:ilvl w:val="0"/>
          <w:numId w:val="18"/>
        </w:numPr>
        <w:shd w:val="clear" w:color="auto" w:fill="FFFFFF"/>
        <w:spacing w:line="276" w:lineRule="auto"/>
        <w:ind w:left="426" w:hanging="427"/>
        <w:jc w:val="both"/>
        <w:rPr>
          <w:rFonts w:ascii="Times New Roman" w:hAnsi="Times New Roman" w:cs="Times New Roman"/>
          <w:b w:val="0"/>
          <w:sz w:val="22"/>
          <w:u w:val="single"/>
        </w:rPr>
      </w:pPr>
      <w:r w:rsidRPr="001309BE">
        <w:rPr>
          <w:rFonts w:ascii="Times New Roman" w:hAnsi="Times New Roman" w:cs="Times New Roman"/>
          <w:sz w:val="22"/>
        </w:rPr>
        <w:t xml:space="preserve">Otwarcie ofert nastąpi w Urzędzie </w:t>
      </w:r>
      <w:r w:rsidRPr="001309BE">
        <w:rPr>
          <w:rFonts w:ascii="Times New Roman" w:eastAsia="TimesNewRomanPSMT" w:hAnsi="Times New Roman" w:cs="Times New Roman"/>
          <w:sz w:val="22"/>
        </w:rPr>
        <w:t>Gminy Skarżysko Kościelne, ul. Kościelna 2a, 26-115 Skarżysko Kościelne</w:t>
      </w:r>
      <w:r w:rsidRPr="001309BE">
        <w:rPr>
          <w:rFonts w:ascii="Times New Roman" w:hAnsi="Times New Roman" w:cs="Times New Roman"/>
          <w:sz w:val="22"/>
        </w:rPr>
        <w:t>, sala konferencyjna</w:t>
      </w:r>
      <w:r w:rsidR="00A73D54">
        <w:rPr>
          <w:rFonts w:ascii="Times New Roman" w:hAnsi="Times New Roman" w:cs="Times New Roman"/>
          <w:sz w:val="22"/>
        </w:rPr>
        <w:t xml:space="preserve"> nr 122</w:t>
      </w:r>
      <w:r w:rsidRPr="001309BE">
        <w:rPr>
          <w:rFonts w:ascii="Times New Roman" w:hAnsi="Times New Roman" w:cs="Times New Roman"/>
          <w:sz w:val="22"/>
        </w:rPr>
        <w:t xml:space="preserve"> w dniu </w:t>
      </w:r>
      <w:r w:rsidR="00EB037C">
        <w:rPr>
          <w:rFonts w:ascii="Times New Roman" w:hAnsi="Times New Roman" w:cs="Times New Roman"/>
          <w:sz w:val="22"/>
        </w:rPr>
        <w:t>18.09</w:t>
      </w:r>
      <w:r w:rsidRPr="001309BE">
        <w:rPr>
          <w:rFonts w:ascii="Times New Roman" w:hAnsi="Times New Roman" w:cs="Times New Roman"/>
          <w:sz w:val="22"/>
        </w:rPr>
        <w:t>.201</w:t>
      </w:r>
      <w:r w:rsidR="00EA6BD1">
        <w:rPr>
          <w:rFonts w:ascii="Times New Roman" w:hAnsi="Times New Roman" w:cs="Times New Roman"/>
          <w:sz w:val="22"/>
        </w:rPr>
        <w:t>9</w:t>
      </w:r>
      <w:r w:rsidRPr="001309BE">
        <w:rPr>
          <w:rFonts w:ascii="Times New Roman" w:hAnsi="Times New Roman" w:cs="Times New Roman"/>
          <w:sz w:val="22"/>
        </w:rPr>
        <w:t xml:space="preserve"> roku, o godz. 10:30  </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lastRenderedPageBreak/>
        <w:t>Wykonawcy mogą być obecni przy otwieraniu ofert.</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Bezpośrednio przed otwarciem ofert Zamawiający poda kwotę, jaką zamierza przeznaczyć na sfinansowanie zamówienia.</w:t>
      </w:r>
    </w:p>
    <w:p w:rsidR="001309BE" w:rsidRPr="001309BE" w:rsidRDefault="001309BE" w:rsidP="00A24B24">
      <w:pPr>
        <w:numPr>
          <w:ilvl w:val="0"/>
          <w:numId w:val="18"/>
        </w:numPr>
        <w:spacing w:line="276" w:lineRule="auto"/>
        <w:ind w:left="426" w:hanging="427"/>
        <w:jc w:val="both"/>
        <w:rPr>
          <w:sz w:val="22"/>
          <w:szCs w:val="22"/>
        </w:rPr>
      </w:pPr>
      <w:r w:rsidRPr="001309BE">
        <w:rPr>
          <w:sz w:val="22"/>
          <w:szCs w:val="22"/>
        </w:rPr>
        <w:t xml:space="preserve">Otwierając oferty Zamawiający poda nazwy (firmy) oraz adresy Wykonawców, którzy złożyli oferty, a także informacje dotyczące cen, terminu wykonania zamówienia, warunków zabezpieczenia należytego wykonania umowy, </w:t>
      </w:r>
      <w:r w:rsidR="00634F3D">
        <w:rPr>
          <w:sz w:val="22"/>
          <w:szCs w:val="22"/>
        </w:rPr>
        <w:t>wydłużenia okresu gwarancji i rękojmi</w:t>
      </w:r>
      <w:r w:rsidRPr="001309BE">
        <w:rPr>
          <w:sz w:val="22"/>
          <w:szCs w:val="22"/>
        </w:rPr>
        <w:t xml:space="preserve">. </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b/>
          <w:sz w:val="22"/>
          <w:szCs w:val="22"/>
        </w:rPr>
        <w:t xml:space="preserve">UWAGA – </w:t>
      </w:r>
      <w:r w:rsidRPr="001309BE">
        <w:rPr>
          <w:sz w:val="22"/>
          <w:szCs w:val="22"/>
        </w:rPr>
        <w:t>za termin złożenia oferty przyjmuje się datę i godzinę wpływu oferty do Zamawiającego.</w:t>
      </w:r>
    </w:p>
    <w:p w:rsidR="001309BE" w:rsidRPr="001309BE" w:rsidRDefault="001309BE" w:rsidP="00A24B24">
      <w:pPr>
        <w:numPr>
          <w:ilvl w:val="0"/>
          <w:numId w:val="18"/>
        </w:numPr>
        <w:tabs>
          <w:tab w:val="num" w:pos="426"/>
        </w:tabs>
        <w:spacing w:line="276" w:lineRule="auto"/>
        <w:ind w:left="426" w:hanging="427"/>
        <w:jc w:val="both"/>
        <w:rPr>
          <w:sz w:val="22"/>
          <w:szCs w:val="22"/>
        </w:rPr>
      </w:pPr>
      <w:r w:rsidRPr="001309BE">
        <w:rPr>
          <w:sz w:val="22"/>
          <w:szCs w:val="22"/>
          <w:lang w:eastAsia="x-none"/>
        </w:rPr>
        <w:t>Niezwłocznie po otwarciu ofert zamawiający zamieści na stronie internetowej informacje dotyczące:</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kwoty, jaką zamierza przeznaczyć na sfinansowanie zamówienia;</w:t>
      </w:r>
    </w:p>
    <w:p w:rsidR="001309BE" w:rsidRPr="001309BE" w:rsidRDefault="001309BE" w:rsidP="001309BE">
      <w:pPr>
        <w:jc w:val="both"/>
        <w:rPr>
          <w:sz w:val="22"/>
          <w:szCs w:val="22"/>
          <w:lang w:eastAsia="x-none"/>
        </w:rPr>
      </w:pPr>
      <w:r w:rsidRPr="001309BE">
        <w:rPr>
          <w:sz w:val="22"/>
          <w:szCs w:val="22"/>
          <w:lang w:eastAsia="x-none"/>
        </w:rPr>
        <w:t>-</w:t>
      </w:r>
      <w:r w:rsidRPr="001309BE">
        <w:rPr>
          <w:sz w:val="22"/>
          <w:szCs w:val="22"/>
          <w:lang w:eastAsia="x-none"/>
        </w:rPr>
        <w:tab/>
        <w:t>firm oraz adresów wykonawców, którzy złożyli oferty w terminie;</w:t>
      </w:r>
    </w:p>
    <w:p w:rsidR="001309BE" w:rsidRPr="001309BE" w:rsidRDefault="001309BE" w:rsidP="001309BE">
      <w:pPr>
        <w:jc w:val="both"/>
        <w:rPr>
          <w:sz w:val="22"/>
          <w:szCs w:val="22"/>
        </w:rPr>
      </w:pPr>
      <w:r w:rsidRPr="001309BE">
        <w:rPr>
          <w:sz w:val="22"/>
          <w:szCs w:val="22"/>
          <w:lang w:eastAsia="x-none"/>
        </w:rPr>
        <w:t>-</w:t>
      </w:r>
      <w:r w:rsidRPr="001309BE">
        <w:rPr>
          <w:sz w:val="22"/>
          <w:szCs w:val="22"/>
          <w:lang w:eastAsia="x-none"/>
        </w:rPr>
        <w:tab/>
        <w:t xml:space="preserve">ceny, terminu wykonania zamówienia, </w:t>
      </w:r>
      <w:r w:rsidRPr="001309BE">
        <w:rPr>
          <w:sz w:val="22"/>
          <w:szCs w:val="22"/>
        </w:rPr>
        <w:t xml:space="preserve">warunków zabezpieczenia należytego wykonania umowy, oraz </w:t>
      </w:r>
      <w:r w:rsidR="00634F3D">
        <w:rPr>
          <w:sz w:val="22"/>
          <w:szCs w:val="22"/>
        </w:rPr>
        <w:t>wydłużenia okresu gwarancji i rękojmi</w:t>
      </w:r>
      <w:r w:rsidRPr="001309BE">
        <w:rPr>
          <w:sz w:val="22"/>
          <w:szCs w:val="22"/>
        </w:rPr>
        <w:t>.</w:t>
      </w:r>
    </w:p>
    <w:p w:rsidR="001309BE" w:rsidRPr="001309BE" w:rsidRDefault="001309BE" w:rsidP="001309BE">
      <w:pPr>
        <w:jc w:val="both"/>
        <w:rPr>
          <w:b/>
          <w:sz w:val="22"/>
          <w:szCs w:val="22"/>
          <w:lang w:eastAsia="x-none"/>
        </w:rPr>
      </w:pPr>
      <w:r w:rsidRPr="001309BE">
        <w:rPr>
          <w:b/>
          <w:sz w:val="22"/>
          <w:szCs w:val="22"/>
          <w:lang w:eastAsia="x-none"/>
        </w:rPr>
        <w:t xml:space="preserve"> Wykonawca w terminie 3 dni od daty zamieszczenia na stronie wymienionych  informacji składa oświadczenie o przynależności lub braku przynależności do tej samej grupy kapitałowej.</w:t>
      </w:r>
    </w:p>
    <w:p w:rsidR="001309BE" w:rsidRPr="001309BE" w:rsidRDefault="001309BE" w:rsidP="001309BE">
      <w:pPr>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0" w:name="_Toc137824140"/>
      <w:bookmarkStart w:id="61" w:name="_Toc154823356"/>
      <w:bookmarkStart w:id="62" w:name="_Toc161806957"/>
      <w:r w:rsidRPr="001309BE">
        <w:rPr>
          <w:bCs/>
          <w:i/>
          <w:iCs/>
          <w:sz w:val="22"/>
          <w:szCs w:val="22"/>
        </w:rPr>
        <w:t xml:space="preserve"> </w:t>
      </w:r>
      <w:bookmarkStart w:id="63" w:name="_Toc192580980"/>
      <w:bookmarkStart w:id="64" w:name="_Toc191867086"/>
      <w:r w:rsidRPr="001309BE">
        <w:rPr>
          <w:bCs/>
          <w:i/>
          <w:iCs/>
          <w:sz w:val="22"/>
          <w:szCs w:val="22"/>
        </w:rPr>
        <w:t>Opis sposobu obliczania ceny</w:t>
      </w:r>
      <w:bookmarkEnd w:id="60"/>
      <w:bookmarkEnd w:id="61"/>
      <w:bookmarkEnd w:id="62"/>
      <w:bookmarkEnd w:id="63"/>
      <w:bookmarkEnd w:id="64"/>
    </w:p>
    <w:p w:rsidR="001309BE" w:rsidRPr="001309BE" w:rsidRDefault="001309BE" w:rsidP="001309BE">
      <w:pPr>
        <w:pStyle w:val="pkt"/>
        <w:spacing w:before="0" w:after="0" w:line="276" w:lineRule="auto"/>
        <w:ind w:left="0" w:firstLine="0"/>
        <w:rPr>
          <w:rFonts w:ascii="Times New Roman" w:hAnsi="Times New Roman"/>
          <w:sz w:val="22"/>
          <w:szCs w:val="22"/>
        </w:rPr>
      </w:pPr>
    </w:p>
    <w:p w:rsidR="0099773A" w:rsidRDefault="0099773A" w:rsidP="0099773A">
      <w:pPr>
        <w:ind w:left="705" w:hanging="705"/>
        <w:jc w:val="both"/>
        <w:rPr>
          <w:w w:val="90"/>
        </w:rPr>
      </w:pPr>
      <w:r>
        <w:t>1</w:t>
      </w:r>
      <w:r>
        <w:tab/>
      </w:r>
      <w:r w:rsidRPr="004F23A4">
        <w:t xml:space="preserve">Zamawiający w celu prawidłowego wyboru najkorzystniejszej oferty zobowiązuje Wykonawcę do wypełnienia druku </w:t>
      </w:r>
      <w:r w:rsidR="00BF1F5B">
        <w:t xml:space="preserve">formularza </w:t>
      </w:r>
      <w:r w:rsidRPr="004F23A4">
        <w:t>ofert</w:t>
      </w:r>
      <w:r w:rsidR="00BF1F5B">
        <w:t>owego</w:t>
      </w:r>
      <w:r w:rsidRPr="004F23A4">
        <w:t xml:space="preserve"> ( zał. Nr 2 </w:t>
      </w:r>
      <w:r w:rsidR="00BF1F5B">
        <w:t xml:space="preserve">do </w:t>
      </w:r>
      <w:proofErr w:type="spellStart"/>
      <w:r w:rsidR="00BF1F5B">
        <w:t>siwz</w:t>
      </w:r>
      <w:proofErr w:type="spellEnd"/>
      <w:r w:rsidRPr="004F23A4">
        <w:t>) lub druku sporządzonego samodzielnie przez Wykon</w:t>
      </w:r>
      <w:r>
        <w:t>awcę zgodnie z w/w załącznikiem</w:t>
      </w:r>
      <w:r w:rsidRPr="004F23A4">
        <w:t>.</w:t>
      </w:r>
      <w:r>
        <w:t xml:space="preserve"> </w:t>
      </w:r>
      <w:r w:rsidRPr="00206C15">
        <w:rPr>
          <w:w w:val="90"/>
        </w:rPr>
        <w:t xml:space="preserve">Cena oferty zostanie wyliczona przez Wykonawcę w oparciu o </w:t>
      </w:r>
      <w:r w:rsidR="00BF1F5B">
        <w:rPr>
          <w:w w:val="90"/>
        </w:rPr>
        <w:t xml:space="preserve">Formularz </w:t>
      </w:r>
      <w:r w:rsidRPr="00206C15">
        <w:rPr>
          <w:w w:val="90"/>
        </w:rPr>
        <w:t>Kosztorys</w:t>
      </w:r>
      <w:r w:rsidR="00BF1F5B">
        <w:rPr>
          <w:w w:val="90"/>
        </w:rPr>
        <w:t>u</w:t>
      </w:r>
      <w:r w:rsidRPr="00206C15">
        <w:rPr>
          <w:w w:val="90"/>
        </w:rPr>
        <w:t xml:space="preserve"> Ofertow</w:t>
      </w:r>
      <w:r w:rsidR="00BF1F5B">
        <w:rPr>
          <w:w w:val="90"/>
        </w:rPr>
        <w:t>ego (</w:t>
      </w:r>
      <w:proofErr w:type="spellStart"/>
      <w:r w:rsidR="00BF1F5B">
        <w:rPr>
          <w:w w:val="90"/>
        </w:rPr>
        <w:t>zał</w:t>
      </w:r>
      <w:proofErr w:type="spellEnd"/>
      <w:r w:rsidR="00BF1F5B">
        <w:rPr>
          <w:w w:val="90"/>
        </w:rPr>
        <w:t xml:space="preserve"> nr 12 do </w:t>
      </w:r>
      <w:proofErr w:type="spellStart"/>
      <w:r w:rsidR="00BF1F5B">
        <w:rPr>
          <w:w w:val="90"/>
        </w:rPr>
        <w:t>siwz</w:t>
      </w:r>
      <w:proofErr w:type="spellEnd"/>
      <w:r w:rsidR="00BF1F5B">
        <w:rPr>
          <w:w w:val="90"/>
        </w:rPr>
        <w:t>)</w:t>
      </w:r>
      <w:r>
        <w:rPr>
          <w:w w:val="90"/>
        </w:rPr>
        <w:t xml:space="preserve"> .</w:t>
      </w:r>
    </w:p>
    <w:p w:rsidR="0099773A" w:rsidRPr="0027697A" w:rsidRDefault="0099773A" w:rsidP="0099773A">
      <w:pPr>
        <w:pStyle w:val="Tekstpodstawowy2"/>
        <w:spacing w:line="260" w:lineRule="atLeast"/>
        <w:ind w:left="709" w:hanging="709"/>
        <w:jc w:val="both"/>
        <w:rPr>
          <w:rFonts w:ascii="Times New Roman" w:hAnsi="Times New Roman" w:cs="Times New Roman"/>
          <w:b w:val="0"/>
          <w:sz w:val="20"/>
          <w:szCs w:val="20"/>
        </w:rPr>
      </w:pPr>
      <w:r w:rsidRPr="00206C15">
        <w:rPr>
          <w:w w:val="90"/>
          <w:sz w:val="20"/>
          <w:szCs w:val="20"/>
        </w:rPr>
        <w:t>2</w:t>
      </w:r>
      <w:r w:rsidRPr="00206C15">
        <w:rPr>
          <w:w w:val="90"/>
          <w:sz w:val="20"/>
          <w:szCs w:val="20"/>
        </w:rPr>
        <w:tab/>
      </w:r>
      <w:r w:rsidRPr="0027697A">
        <w:rPr>
          <w:rFonts w:ascii="Times New Roman" w:hAnsi="Times New Roman" w:cs="Times New Roman"/>
          <w:b w:val="0"/>
          <w:sz w:val="20"/>
          <w:szCs w:val="20"/>
        </w:rPr>
        <w:t xml:space="preserve">Cena zostanie wyliczona przez Wykonawcę w oparciu o kosztorys ofertowy , tj. wypełnienie </w:t>
      </w:r>
      <w:r w:rsidR="0027697A" w:rsidRPr="0027697A">
        <w:rPr>
          <w:rFonts w:ascii="Times New Roman" w:hAnsi="Times New Roman" w:cs="Times New Roman"/>
          <w:b w:val="0"/>
          <w:sz w:val="20"/>
          <w:szCs w:val="20"/>
        </w:rPr>
        <w:t>i z</w:t>
      </w:r>
      <w:r w:rsidR="00BF1F5B">
        <w:rPr>
          <w:rFonts w:ascii="Times New Roman" w:hAnsi="Times New Roman" w:cs="Times New Roman"/>
          <w:b w:val="0"/>
          <w:sz w:val="20"/>
          <w:szCs w:val="20"/>
        </w:rPr>
        <w:t>ł</w:t>
      </w:r>
      <w:r w:rsidR="0027697A" w:rsidRPr="0027697A">
        <w:rPr>
          <w:rFonts w:ascii="Times New Roman" w:hAnsi="Times New Roman" w:cs="Times New Roman"/>
          <w:b w:val="0"/>
          <w:sz w:val="20"/>
          <w:szCs w:val="20"/>
        </w:rPr>
        <w:t xml:space="preserve">ożenie wraz z ofertą </w:t>
      </w:r>
      <w:r w:rsidRPr="0027697A">
        <w:rPr>
          <w:rFonts w:ascii="Times New Roman" w:hAnsi="Times New Roman" w:cs="Times New Roman"/>
          <w:b w:val="0"/>
          <w:sz w:val="20"/>
          <w:szCs w:val="20"/>
        </w:rPr>
        <w:t>druku kosztor</w:t>
      </w:r>
      <w:r w:rsidR="00046D1F">
        <w:rPr>
          <w:rFonts w:ascii="Times New Roman" w:hAnsi="Times New Roman" w:cs="Times New Roman"/>
          <w:b w:val="0"/>
          <w:sz w:val="20"/>
          <w:szCs w:val="20"/>
        </w:rPr>
        <w:t>ysu ofertowego stanowiącego załącznik</w:t>
      </w:r>
      <w:r w:rsidRPr="0027697A">
        <w:rPr>
          <w:rFonts w:ascii="Times New Roman" w:hAnsi="Times New Roman" w:cs="Times New Roman"/>
          <w:b w:val="0"/>
          <w:sz w:val="20"/>
          <w:szCs w:val="20"/>
        </w:rPr>
        <w:t xml:space="preserve"> do SIWZ. Kosztorys ofertowy należy sporządzić metodą kalkulacji uproszczonej. W przypadku  wystąpienia krotności ujętych w opisie pozycji kosztorysowej lub w osobnej kolumnie kosztorysu ofertowego, krotność tą należy uwzględnić w cenie jednostkowej danej pozycji kosztorysowej.  W kosztorysie ofertowym należy określić ceny jednostkowe netto, ceny poszczególnych pozycji kosztorysu netto (stanowiące iloczyn ceny jednostkowej i ilości jednostek), cenę końcową kosztorysu netto (stanowiącą sumę pozycji kosztorysu), wartość podatku VAT w wysokości podanej w kosztorysie ofertowym, ogólną łączną cenę ofertową brutto stanowiącą cenę zamówienia.       </w:t>
      </w:r>
    </w:p>
    <w:p w:rsidR="0099773A" w:rsidRPr="00762088" w:rsidRDefault="0099773A" w:rsidP="0099773A">
      <w:pPr>
        <w:pStyle w:val="Tekstpodstawowy2"/>
        <w:spacing w:line="260" w:lineRule="atLeast"/>
        <w:ind w:left="709" w:hanging="709"/>
        <w:jc w:val="both"/>
        <w:rPr>
          <w:rFonts w:ascii="Book Antiqua" w:hAnsi="Book Antiqua" w:cs="Arial"/>
          <w:sz w:val="22"/>
        </w:rPr>
      </w:pPr>
      <w:r w:rsidRPr="0027697A">
        <w:rPr>
          <w:rFonts w:ascii="Times New Roman" w:hAnsi="Times New Roman" w:cs="Times New Roman"/>
          <w:b w:val="0"/>
          <w:sz w:val="20"/>
          <w:szCs w:val="20"/>
        </w:rPr>
        <w:t>3        Ceny jednostkowe poszczególnych pozycji kosztorysu są cenami ryczałtowymi netto i winny ustalać wysokość należnego Wykonawcy wynagrodzenia za kompleksowe wykonanie jednostki obmiarowej wraz z:</w:t>
      </w:r>
    </w:p>
    <w:p w:rsidR="0099773A" w:rsidRPr="00762088" w:rsidRDefault="0099773A" w:rsidP="0099773A">
      <w:pPr>
        <w:ind w:left="709"/>
        <w:jc w:val="both"/>
      </w:pPr>
      <w:r w:rsidRPr="00762088">
        <w:t xml:space="preserve">- materiałami, urządzeniami niezbędnymi do prawidłowego wykonania jednostki obmiarowej, w tym wynikającymi ze specyfikacji technicznej, kosztorysu ofertowego;  </w:t>
      </w:r>
    </w:p>
    <w:p w:rsidR="0099773A" w:rsidRPr="00762088" w:rsidRDefault="0099773A" w:rsidP="0099773A">
      <w:pPr>
        <w:ind w:left="709"/>
        <w:jc w:val="both"/>
      </w:pPr>
      <w:r w:rsidRPr="00762088">
        <w:t xml:space="preserve">- wszelkimi robotami-pracami pomocniczymi i towarzyszącymi, które są konieczne do prawidłowego wykonania robót ujętych w kosztorysie ofertowym, w tym pracami pomocniczymi  i towarzyszącymi wynikającymi ze specyfikacji technicznej;                                                                                  </w:t>
      </w:r>
    </w:p>
    <w:p w:rsidR="0099773A" w:rsidRDefault="0099773A" w:rsidP="0099773A">
      <w:pPr>
        <w:ind w:left="709"/>
        <w:jc w:val="both"/>
      </w:pPr>
      <w:r w:rsidRPr="00762088">
        <w:t xml:space="preserve">- wszelkimi innymi robotami, pracami, badaniami (laboratoryjnymi), czynnościami, obowiązkami  i wymogami wynikającymi z niniejszej specyfikacji (projektu umowy, specyfikacji technicznej, kosztorysu ofertowego).                                                                                                                                   </w:t>
      </w:r>
    </w:p>
    <w:p w:rsidR="0099773A" w:rsidRDefault="0099773A" w:rsidP="0099773A">
      <w:pPr>
        <w:ind w:left="705" w:hanging="705"/>
        <w:jc w:val="both"/>
      </w:pPr>
      <w:r w:rsidRPr="00762088">
        <w:t>4.</w:t>
      </w:r>
      <w:r w:rsidRPr="00762088">
        <w:tab/>
        <w:t xml:space="preserve">Kosztorys ofertowy (ceny jednostkowe kosztorysu) należy opracować przy uwzględnieniu </w:t>
      </w:r>
      <w:r>
        <w:t xml:space="preserve">cen </w:t>
      </w:r>
      <w:r w:rsidRPr="00762088">
        <w:t xml:space="preserve">przewidywanych w okresie planowanej realizacji robót, rzeczywistych warunków realizacji zamówienia oraz wymogów wynikających z niniejszej specyfikacji.                                                                    </w:t>
      </w:r>
    </w:p>
    <w:p w:rsidR="0099773A" w:rsidRPr="00762088" w:rsidRDefault="0099773A" w:rsidP="0099773A">
      <w:pPr>
        <w:ind w:left="705" w:hanging="705"/>
        <w:jc w:val="both"/>
      </w:pPr>
      <w:r w:rsidRPr="00762088">
        <w:t>5.</w:t>
      </w:r>
      <w:r w:rsidRPr="00762088">
        <w:tab/>
        <w:t xml:space="preserve">Wykonawca określi ceny jednostkowe na wszystkie roboty wymienione w kosztorysie </w:t>
      </w:r>
      <w:r w:rsidRPr="00762088">
        <w:tab/>
        <w:t xml:space="preserve">ofertowym.                                                              </w:t>
      </w:r>
    </w:p>
    <w:p w:rsidR="0099773A" w:rsidRPr="00762088" w:rsidRDefault="0099773A" w:rsidP="0099773A">
      <w:pPr>
        <w:ind w:left="705" w:hanging="705"/>
        <w:jc w:val="both"/>
      </w:pPr>
      <w:r w:rsidRPr="00762088">
        <w:t>6.</w:t>
      </w:r>
      <w:r w:rsidRPr="00762088">
        <w:tab/>
        <w:t xml:space="preserve">W przypadku wystąpienia sprzeczności pomiędzy kosztorysem ofertowym a specyfikacją techniczną, wówczas w kwestiach sprzecznych uważać się będzie, że kalkulacji cen robót dokonano w oparciu o ustalenia zawarte w niżej podanych dokumentach wg następującej kolejności:     </w:t>
      </w:r>
    </w:p>
    <w:p w:rsidR="0099773A" w:rsidRPr="00762088" w:rsidRDefault="0099773A" w:rsidP="0099773A">
      <w:pPr>
        <w:ind w:left="1134" w:hanging="425"/>
        <w:jc w:val="both"/>
      </w:pPr>
      <w:r w:rsidRPr="00762088">
        <w:t xml:space="preserve">                  - kosztorys ofertowy,     </w:t>
      </w:r>
    </w:p>
    <w:p w:rsidR="0099773A" w:rsidRPr="00762088" w:rsidRDefault="0099773A" w:rsidP="0099773A">
      <w:pPr>
        <w:ind w:left="1134" w:hanging="425"/>
        <w:jc w:val="both"/>
      </w:pPr>
      <w:r w:rsidRPr="00762088">
        <w:t xml:space="preserve">                  - specyfikacja techniczna.                                                                                                                    </w:t>
      </w:r>
    </w:p>
    <w:p w:rsidR="0099773A" w:rsidRPr="00762088" w:rsidRDefault="0099773A" w:rsidP="0099773A">
      <w:pPr>
        <w:ind w:left="709"/>
        <w:jc w:val="both"/>
      </w:pPr>
      <w:r w:rsidRPr="00762088">
        <w:t xml:space="preserve">Powyższe nie dotyczy jednostek miary i ilości robót podanych w kosztorysie ofertowym, które każdorazowo obowiązują Wykonawcę. </w:t>
      </w:r>
    </w:p>
    <w:p w:rsidR="0099773A" w:rsidRPr="00762088" w:rsidRDefault="0099773A" w:rsidP="0099773A">
      <w:pPr>
        <w:ind w:left="709"/>
        <w:jc w:val="both"/>
      </w:pPr>
      <w:r w:rsidRPr="00762088">
        <w:t xml:space="preserve">Stwierdzenie sprzeczności w w/w dokumentach w okresie przed złożeniem ofert należy zgłosić  do Zamawiającego.    </w:t>
      </w:r>
    </w:p>
    <w:p w:rsidR="0099773A" w:rsidRPr="00762088" w:rsidRDefault="0099773A" w:rsidP="0099773A">
      <w:pPr>
        <w:ind w:left="705" w:hanging="705"/>
        <w:jc w:val="both"/>
      </w:pPr>
      <w:r w:rsidRPr="00762088">
        <w:lastRenderedPageBreak/>
        <w:t>7.</w:t>
      </w:r>
      <w:r w:rsidRPr="00762088">
        <w:tab/>
        <w:t xml:space="preserve">Wynagrodzenie wykonawcy (za zlecony i wykonany zakres robót) za wykonanie robót </w:t>
      </w:r>
      <w:r w:rsidRPr="00762088">
        <w:tab/>
      </w:r>
      <w:r>
        <w:t xml:space="preserve">wynikać </w:t>
      </w:r>
      <w:r w:rsidRPr="00762088">
        <w:t xml:space="preserve">będzie z iloczynu ilości wykonanych prac i ceny jednostkowej określonej przez Wykonawcę w ofercie.  </w:t>
      </w:r>
    </w:p>
    <w:p w:rsidR="0099773A" w:rsidRDefault="0099773A" w:rsidP="0099773A">
      <w:pPr>
        <w:ind w:left="705" w:hanging="705"/>
        <w:jc w:val="both"/>
      </w:pPr>
      <w:r w:rsidRPr="00762088">
        <w:t>8.</w:t>
      </w:r>
      <w:r w:rsidRPr="00762088">
        <w:tab/>
        <w:t xml:space="preserve">W formularzu oferty Wykonawca podaje wartość ceny jednostkowej z dokładnością do </w:t>
      </w:r>
      <w:r w:rsidRPr="00762088">
        <w:tab/>
        <w:t xml:space="preserve">dwóch miejsc po </w:t>
      </w:r>
      <w:r>
        <w:t xml:space="preserve">przecinku. </w:t>
      </w:r>
      <w:r w:rsidRPr="00762088">
        <w:t>Cena oferty winna być wyrażona w złotych polskich (PLN).</w:t>
      </w:r>
    </w:p>
    <w:p w:rsidR="0099773A" w:rsidRDefault="0099773A" w:rsidP="0099773A">
      <w:pPr>
        <w:ind w:left="705" w:hanging="705"/>
        <w:jc w:val="both"/>
      </w:pPr>
      <w:r>
        <w:t xml:space="preserve">              </w:t>
      </w:r>
      <w:r w:rsidRPr="00762088">
        <w:t>Rozliczenia między Zamawiającym a Wykonawcą będą prowadzone w PLN.</w:t>
      </w:r>
    </w:p>
    <w:p w:rsidR="0099773A" w:rsidRPr="00D064C7" w:rsidRDefault="0099773A" w:rsidP="0099773A">
      <w:pPr>
        <w:ind w:left="705" w:hanging="705"/>
        <w:jc w:val="both"/>
      </w:pPr>
    </w:p>
    <w:p w:rsidR="0099773A" w:rsidRPr="004F23A4" w:rsidRDefault="0099773A" w:rsidP="0099773A">
      <w:pPr>
        <w:ind w:firstLine="705"/>
        <w:jc w:val="both"/>
      </w:pPr>
      <w:r w:rsidRPr="004F23A4">
        <w:t>Sposób rozliczenia zamówienia określają istotne postanowienia  umowy.</w:t>
      </w:r>
    </w:p>
    <w:p w:rsidR="0099773A" w:rsidRDefault="0099773A" w:rsidP="0099773A">
      <w:pPr>
        <w:ind w:left="705" w:hanging="705"/>
        <w:jc w:val="both"/>
      </w:pPr>
      <w:r>
        <w:tab/>
      </w:r>
      <w:r w:rsidRPr="004F23A4">
        <w:t>Cena musi być wyrażona w złotych polskich. Rozliczenie pomiędzy Wykonawcą</w:t>
      </w:r>
      <w:r w:rsidR="00046D1F">
        <w:t>,</w:t>
      </w:r>
      <w:r>
        <w:t xml:space="preserve"> </w:t>
      </w:r>
      <w:r w:rsidRPr="004F23A4">
        <w:t xml:space="preserve">a Zamawiającym nastąpi w PLN.   </w:t>
      </w:r>
    </w:p>
    <w:p w:rsidR="0099773A" w:rsidRPr="004F23A4" w:rsidRDefault="0099773A" w:rsidP="0099773A">
      <w:pPr>
        <w:ind w:left="705" w:hanging="705"/>
        <w:jc w:val="both"/>
      </w:pPr>
      <w:r w:rsidRPr="004F23A4">
        <w:t xml:space="preserve">  </w:t>
      </w:r>
      <w:r>
        <w:t xml:space="preserve">9. </w:t>
      </w:r>
      <w:r>
        <w:tab/>
      </w:r>
      <w:r w:rsidRPr="004F23A4">
        <w:t xml:space="preserve">Wartości składające się na cenę oferty muszą być liczone z dokładnością </w:t>
      </w:r>
      <w:r>
        <w:t xml:space="preserve"> </w:t>
      </w:r>
      <w:r w:rsidRPr="004F23A4">
        <w:t xml:space="preserve">do dwóch miejsc po przecinku, </w:t>
      </w:r>
      <w:r>
        <w:t xml:space="preserve">                     z </w:t>
      </w:r>
      <w:r w:rsidRPr="004F23A4">
        <w:t>odpowiednim zaokrągleniem w dół lub w górę w następujący sposób:</w:t>
      </w:r>
    </w:p>
    <w:p w:rsidR="0099773A" w:rsidRPr="004F23A4" w:rsidRDefault="0099773A" w:rsidP="0099773A">
      <w:pPr>
        <w:jc w:val="both"/>
      </w:pPr>
      <w:r w:rsidRPr="004F23A4">
        <w:tab/>
      </w:r>
      <w:r w:rsidRPr="004F23A4">
        <w:tab/>
        <w:t>-</w:t>
      </w:r>
      <w:r w:rsidRPr="004F23A4">
        <w:tab/>
        <w:t>w dół – jeżeli kolejna cyfra jest mniejsza od 5;</w:t>
      </w:r>
    </w:p>
    <w:p w:rsidR="0099773A" w:rsidRPr="004F23A4" w:rsidRDefault="0099773A" w:rsidP="0099773A">
      <w:pPr>
        <w:jc w:val="both"/>
      </w:pPr>
      <w:r w:rsidRPr="004F23A4">
        <w:tab/>
      </w:r>
      <w:r w:rsidRPr="004F23A4">
        <w:tab/>
        <w:t>-</w:t>
      </w:r>
      <w:r w:rsidRPr="004F23A4">
        <w:tab/>
        <w:t>w górę – jeżeli kolejna cyfra jest większa od 5 lub równa 5.</w:t>
      </w:r>
    </w:p>
    <w:p w:rsidR="0099773A" w:rsidRPr="004F23A4" w:rsidRDefault="0099773A" w:rsidP="0099773A">
      <w:pPr>
        <w:ind w:left="705" w:hanging="705"/>
        <w:jc w:val="both"/>
        <w:rPr>
          <w:b/>
        </w:rPr>
      </w:pPr>
      <w:r>
        <w:rPr>
          <w:b/>
          <w:color w:val="000000"/>
        </w:rPr>
        <w:t>10.</w:t>
      </w:r>
      <w:r>
        <w:rPr>
          <w:b/>
          <w:color w:val="000000"/>
        </w:rPr>
        <w:tab/>
      </w:r>
      <w:r w:rsidRPr="004F23A4">
        <w:rPr>
          <w:b/>
          <w:color w:val="000000"/>
        </w:rPr>
        <w:t xml:space="preserve">Cena  - należy przez to rozumieć cenę w rozumieniu art. 3 ust. 1 pkt 1 i  ust.2 ustawy z dnia  9 maja 2014r. o informowaniu o cenach towarów </w:t>
      </w:r>
      <w:r w:rsidR="0027697A">
        <w:rPr>
          <w:b/>
          <w:color w:val="000000"/>
        </w:rPr>
        <w:t>i usług</w:t>
      </w:r>
      <w:r w:rsidRPr="004F23A4">
        <w:rPr>
          <w:b/>
        </w:rPr>
        <w:t>.</w:t>
      </w:r>
    </w:p>
    <w:p w:rsidR="0099773A" w:rsidRPr="004F23A4" w:rsidRDefault="0099773A" w:rsidP="0099773A">
      <w:pPr>
        <w:jc w:val="both"/>
        <w:rPr>
          <w:b/>
        </w:rPr>
      </w:pPr>
    </w:p>
    <w:p w:rsidR="0099773A" w:rsidRDefault="0099773A" w:rsidP="0099773A">
      <w:pPr>
        <w:ind w:left="705" w:hanging="705"/>
        <w:jc w:val="both"/>
        <w:rPr>
          <w:rFonts w:eastAsia="Calibri"/>
        </w:rPr>
      </w:pPr>
      <w:r>
        <w:rPr>
          <w:b/>
        </w:rPr>
        <w:t>11.</w:t>
      </w:r>
      <w:r>
        <w:rPr>
          <w:b/>
        </w:rPr>
        <w:tab/>
      </w:r>
      <w:r w:rsidRPr="004F23A4">
        <w:rPr>
          <w:rFonts w:eastAsia="Calibri"/>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w:t>
      </w:r>
      <w:r>
        <w:rPr>
          <w:rFonts w:eastAsia="Calibri"/>
        </w:rPr>
        <w:tab/>
      </w:r>
      <w:r w:rsidRPr="004F23A4">
        <w:rPr>
          <w:rFonts w:eastAsia="Calibri"/>
        </w:rPr>
        <w:t xml:space="preserve">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99773A" w:rsidRPr="00D27489" w:rsidRDefault="0027697A" w:rsidP="0027697A">
      <w:pPr>
        <w:autoSpaceDE w:val="0"/>
        <w:autoSpaceDN w:val="0"/>
        <w:adjustRightInd w:val="0"/>
        <w:jc w:val="both"/>
        <w:rPr>
          <w:color w:val="000000"/>
        </w:rPr>
      </w:pPr>
      <w:r>
        <w:rPr>
          <w:rFonts w:eastAsia="Arial Unicode MS"/>
          <w:b/>
        </w:rPr>
        <w:t>12.</w:t>
      </w:r>
      <w:r>
        <w:rPr>
          <w:rFonts w:eastAsia="Arial Unicode MS"/>
          <w:b/>
        </w:rPr>
        <w:tab/>
      </w:r>
      <w:r w:rsidR="0099773A" w:rsidRPr="00D27489">
        <w:rPr>
          <w:rFonts w:eastAsia="Arial Unicode MS"/>
          <w:b/>
        </w:rPr>
        <w:t xml:space="preserve">Zamawiający wymaga złożenia wraz z ofertą informacji o </w:t>
      </w:r>
      <w:r w:rsidR="0099773A" w:rsidRPr="00D27489">
        <w:rPr>
          <w:b/>
        </w:rPr>
        <w:t xml:space="preserve">powstaniu zamawiającego </w:t>
      </w:r>
      <w:r w:rsidR="0099773A" w:rsidRPr="00D27489">
        <w:rPr>
          <w:b/>
          <w:color w:val="000000"/>
        </w:rPr>
        <w:t>obowiązku podatkowego zgodnie z przepisami o podatku od towarów i usług (VAT) wskazując nazwę (rodzaj) towaru lub usługi, których dostawa lub świadczenie będzie prowadzić do jego powstania, oraz wskazując ich wartość bez kwoty podatku.</w:t>
      </w:r>
      <w:r w:rsidR="0099773A">
        <w:rPr>
          <w:b/>
          <w:color w:val="000000"/>
        </w:rPr>
        <w:t xml:space="preserve"> </w:t>
      </w:r>
      <w:r w:rsidR="0099773A" w:rsidRPr="00D27489">
        <w:rPr>
          <w:rFonts w:eastAsia="Arial Unicode MS"/>
          <w:b/>
        </w:rPr>
        <w:t>Niezłożenie przez Wykonawcę informacji będzie oznaczało, że taki obowiązek nie</w:t>
      </w:r>
      <w:r w:rsidR="0099773A">
        <w:rPr>
          <w:rFonts w:eastAsia="Arial Unicode MS"/>
          <w:b/>
        </w:rPr>
        <w:t xml:space="preserve"> powstaje</w:t>
      </w:r>
      <w:r>
        <w:rPr>
          <w:rFonts w:eastAsia="Arial Unicode MS"/>
          <w:b/>
        </w:rPr>
        <w:t xml:space="preserve">. </w:t>
      </w:r>
      <w:r w:rsidR="0099773A" w:rsidRPr="00D27489">
        <w:rPr>
          <w:color w:val="000000"/>
        </w:rPr>
        <w:t>W przypadku niezłożenia takiej informacji pomimo ustawowego obowiązku lub w przypadku złożenia informacji nieprawdziwej, Wykonawca będzie odpowiedzialny względem Zamawiającego z</w:t>
      </w:r>
      <w:r>
        <w:rPr>
          <w:color w:val="000000"/>
        </w:rPr>
        <w:t>a powstałą w ten sposób szkodę,</w:t>
      </w:r>
      <w:r w:rsidR="0099773A">
        <w:rPr>
          <w:color w:val="000000"/>
        </w:rPr>
        <w:t xml:space="preserve"> </w:t>
      </w:r>
      <w:r w:rsidR="0099773A" w:rsidRPr="00D27489">
        <w:rPr>
          <w:color w:val="000000"/>
        </w:rPr>
        <w:t xml:space="preserve">w szczególności w zakresie kwoty zobowiązania podatkowego powstałego u Zamawiającego. </w:t>
      </w:r>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65" w:name="_Toc137824141"/>
      <w:bookmarkStart w:id="66" w:name="_Toc154823357"/>
      <w:bookmarkStart w:id="67" w:name="_Toc161806958"/>
      <w:r w:rsidRPr="001309BE">
        <w:rPr>
          <w:bCs/>
          <w:i/>
          <w:iCs/>
          <w:sz w:val="22"/>
          <w:szCs w:val="22"/>
        </w:rPr>
        <w:t xml:space="preserve"> </w:t>
      </w:r>
      <w:bookmarkStart w:id="68" w:name="_Toc192580981"/>
      <w:bookmarkStart w:id="69" w:name="_Toc191867087"/>
      <w:r w:rsidRPr="001309BE">
        <w:rPr>
          <w:bCs/>
          <w:i/>
          <w:iCs/>
          <w:sz w:val="22"/>
          <w:szCs w:val="22"/>
        </w:rPr>
        <w:t>Opis kryteriów, którymi Zamawiający będzie się kierował przy wyborze oferty najkorzystniejszej, wraz z podaniem znaczenia tych kryteriów i sposobu oceny ofert</w:t>
      </w:r>
      <w:bookmarkEnd w:id="65"/>
      <w:bookmarkEnd w:id="66"/>
      <w:bookmarkEnd w:id="67"/>
      <w:bookmarkEnd w:id="68"/>
      <w:bookmarkEnd w:id="69"/>
    </w:p>
    <w:p w:rsidR="001309BE" w:rsidRPr="001309BE" w:rsidRDefault="001309BE" w:rsidP="001309BE">
      <w:pPr>
        <w:spacing w:line="276" w:lineRule="auto"/>
        <w:jc w:val="both"/>
        <w:rPr>
          <w:b/>
          <w:sz w:val="22"/>
          <w:szCs w:val="22"/>
        </w:rPr>
      </w:pPr>
    </w:p>
    <w:p w:rsidR="001309BE" w:rsidRPr="001309BE" w:rsidRDefault="001309BE" w:rsidP="001309BE">
      <w:pPr>
        <w:tabs>
          <w:tab w:val="left" w:pos="993"/>
        </w:tabs>
        <w:spacing w:before="120"/>
        <w:jc w:val="both"/>
        <w:rPr>
          <w:rFonts w:eastAsia="Batang"/>
          <w:sz w:val="22"/>
          <w:szCs w:val="22"/>
          <w:lang w:val="x-none" w:eastAsia="x-none"/>
        </w:rPr>
      </w:pPr>
      <w:r w:rsidRPr="001309BE">
        <w:rPr>
          <w:rFonts w:eastAsia="Batang"/>
          <w:sz w:val="22"/>
          <w:szCs w:val="22"/>
          <w:lang w:val="x-none" w:eastAsia="x-none"/>
        </w:rPr>
        <w:t>W odniesieniu do Wykonawców, któr</w:t>
      </w:r>
      <w:r w:rsidRPr="001309BE">
        <w:rPr>
          <w:rFonts w:eastAsia="Batang"/>
          <w:sz w:val="22"/>
          <w:szCs w:val="22"/>
          <w:lang w:eastAsia="x-none"/>
        </w:rPr>
        <w:t>ych oferty nie podlegają odrzuceniu</w:t>
      </w:r>
      <w:r w:rsidRPr="001309BE">
        <w:rPr>
          <w:rFonts w:eastAsia="Batang"/>
          <w:sz w:val="22"/>
          <w:szCs w:val="22"/>
          <w:lang w:val="x-none" w:eastAsia="x-none"/>
        </w:rPr>
        <w:t xml:space="preserve"> komisja dokona oceny ofert na podstawie  kryterium:</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 xml:space="preserve">Kryterium 1. </w:t>
      </w:r>
    </w:p>
    <w:p w:rsidR="001309BE" w:rsidRPr="001309BE" w:rsidRDefault="001309BE" w:rsidP="001309BE">
      <w:pPr>
        <w:spacing w:line="276" w:lineRule="auto"/>
        <w:jc w:val="both"/>
        <w:rPr>
          <w:b/>
          <w:sz w:val="22"/>
          <w:szCs w:val="22"/>
        </w:rPr>
      </w:pPr>
      <w:r w:rsidRPr="001309BE">
        <w:rPr>
          <w:b/>
          <w:sz w:val="22"/>
          <w:szCs w:val="22"/>
        </w:rPr>
        <w:t>Cena brutto</w:t>
      </w:r>
      <w:r w:rsidRPr="001309BE">
        <w:rPr>
          <w:sz w:val="22"/>
          <w:szCs w:val="22"/>
        </w:rPr>
        <w:t xml:space="preserve"> – znaczenie procentowe 60%</w:t>
      </w:r>
    </w:p>
    <w:p w:rsidR="001309BE" w:rsidRPr="001309BE" w:rsidRDefault="001309BE" w:rsidP="001309BE">
      <w:pPr>
        <w:spacing w:line="276" w:lineRule="auto"/>
        <w:ind w:firstLine="709"/>
        <w:jc w:val="both"/>
        <w:rPr>
          <w:i/>
          <w:sz w:val="22"/>
          <w:szCs w:val="22"/>
        </w:rPr>
      </w:pPr>
      <w:r w:rsidRPr="001309BE">
        <w:rPr>
          <w:b/>
          <w:position w:val="-30"/>
          <w:sz w:val="22"/>
          <w:szCs w:val="22"/>
        </w:rPr>
        <w:object w:dxaOrig="13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fillcolor="window">
            <v:imagedata r:id="rId16" o:title=""/>
          </v:shape>
          <o:OLEObject Type="Embed" ProgID="Equation.3" ShapeID="_x0000_i1025" DrawAspect="Content" ObjectID="_1629006655" r:id="rId17"/>
        </w:object>
      </w:r>
      <w:r w:rsidRPr="001309BE">
        <w:rPr>
          <w:sz w:val="22"/>
          <w:szCs w:val="22"/>
        </w:rPr>
        <w:t xml:space="preserve">60 </w:t>
      </w:r>
      <w:r w:rsidRPr="001309BE">
        <w:rPr>
          <w:i/>
          <w:sz w:val="22"/>
          <w:szCs w:val="22"/>
        </w:rPr>
        <w:t>(max</w:t>
      </w:r>
      <w:r w:rsidRPr="001309BE">
        <w:rPr>
          <w:b/>
          <w:i/>
          <w:sz w:val="22"/>
          <w:szCs w:val="22"/>
        </w:rPr>
        <w:t xml:space="preserve"> </w:t>
      </w:r>
      <w:r w:rsidRPr="001309BE">
        <w:rPr>
          <w:i/>
          <w:sz w:val="22"/>
          <w:szCs w:val="22"/>
        </w:rPr>
        <w:t>liczba punktów  w ocenianej pozycji)</w:t>
      </w:r>
    </w:p>
    <w:p w:rsidR="001309BE" w:rsidRPr="001309BE" w:rsidRDefault="001309BE" w:rsidP="001309BE">
      <w:pPr>
        <w:spacing w:line="276" w:lineRule="auto"/>
        <w:ind w:firstLine="709"/>
        <w:jc w:val="both"/>
        <w:rPr>
          <w:sz w:val="22"/>
          <w:szCs w:val="22"/>
        </w:rPr>
      </w:pPr>
      <w:r w:rsidRPr="001309BE">
        <w:rPr>
          <w:i/>
          <w:sz w:val="22"/>
          <w:szCs w:val="22"/>
        </w:rPr>
        <w:t>Gdzie:</w:t>
      </w:r>
    </w:p>
    <w:p w:rsidR="001309BE" w:rsidRPr="001309BE" w:rsidRDefault="001309BE" w:rsidP="001309BE">
      <w:pPr>
        <w:spacing w:line="276" w:lineRule="auto"/>
        <w:ind w:firstLine="709"/>
        <w:jc w:val="both"/>
        <w:rPr>
          <w:sz w:val="22"/>
          <w:szCs w:val="22"/>
        </w:rPr>
      </w:pPr>
      <w:r w:rsidRPr="001309BE">
        <w:rPr>
          <w:sz w:val="22"/>
          <w:szCs w:val="22"/>
        </w:rPr>
        <w:t xml:space="preserve">KC - ilość punktów przyznanych Wykonawcy </w:t>
      </w:r>
    </w:p>
    <w:p w:rsidR="001309BE" w:rsidRPr="001309BE" w:rsidRDefault="001309BE" w:rsidP="001309BE">
      <w:pPr>
        <w:spacing w:line="276" w:lineRule="auto"/>
        <w:ind w:left="1276" w:hanging="567"/>
        <w:jc w:val="both"/>
        <w:rPr>
          <w:sz w:val="22"/>
          <w:szCs w:val="22"/>
        </w:rPr>
      </w:pPr>
      <w:r w:rsidRPr="001309BE">
        <w:rPr>
          <w:sz w:val="22"/>
          <w:szCs w:val="22"/>
        </w:rPr>
        <w:t>C</w:t>
      </w:r>
      <w:r w:rsidRPr="001309BE">
        <w:rPr>
          <w:sz w:val="22"/>
          <w:szCs w:val="22"/>
          <w:vertAlign w:val="subscript"/>
        </w:rPr>
        <w:t>N</w:t>
      </w:r>
      <w:r w:rsidRPr="001309BE">
        <w:rPr>
          <w:sz w:val="22"/>
          <w:szCs w:val="22"/>
        </w:rPr>
        <w:t xml:space="preserve"> - najniższa zaoferowana cena, spośród wszystkich ofert nie podlegających odrzuceniu </w:t>
      </w:r>
    </w:p>
    <w:p w:rsidR="001309BE" w:rsidRPr="001309BE" w:rsidRDefault="001309BE" w:rsidP="001309BE">
      <w:pPr>
        <w:spacing w:line="276" w:lineRule="auto"/>
        <w:ind w:firstLine="709"/>
        <w:jc w:val="both"/>
        <w:rPr>
          <w:sz w:val="22"/>
          <w:szCs w:val="22"/>
        </w:rPr>
      </w:pPr>
      <w:r w:rsidRPr="001309BE">
        <w:rPr>
          <w:sz w:val="22"/>
          <w:szCs w:val="22"/>
        </w:rPr>
        <w:t>C</w:t>
      </w:r>
      <w:r w:rsidRPr="001309BE">
        <w:rPr>
          <w:sz w:val="22"/>
          <w:szCs w:val="22"/>
          <w:vertAlign w:val="subscript"/>
        </w:rPr>
        <w:t>OB</w:t>
      </w:r>
      <w:r w:rsidRPr="001309BE">
        <w:rPr>
          <w:sz w:val="22"/>
          <w:szCs w:val="22"/>
        </w:rPr>
        <w:t xml:space="preserve"> – cena zaoferowana w ofercie badanej </w:t>
      </w:r>
    </w:p>
    <w:p w:rsidR="001309BE" w:rsidRPr="001309BE" w:rsidRDefault="001309BE" w:rsidP="001309BE">
      <w:pPr>
        <w:spacing w:line="276" w:lineRule="auto"/>
        <w:jc w:val="both"/>
        <w:rPr>
          <w:b/>
          <w:sz w:val="22"/>
          <w:szCs w:val="22"/>
        </w:rPr>
      </w:pPr>
      <w:r w:rsidRPr="001309BE">
        <w:rPr>
          <w:b/>
          <w:sz w:val="22"/>
          <w:szCs w:val="22"/>
        </w:rPr>
        <w:t>Maksymalna ilość punktów w danym kryterium – 60 pkt.</w:t>
      </w:r>
    </w:p>
    <w:p w:rsidR="001309BE" w:rsidRPr="001309BE" w:rsidRDefault="001309BE" w:rsidP="001309BE">
      <w:pPr>
        <w:spacing w:line="276" w:lineRule="auto"/>
        <w:jc w:val="both"/>
        <w:rPr>
          <w:b/>
          <w:sz w:val="22"/>
          <w:szCs w:val="22"/>
        </w:rPr>
      </w:pPr>
    </w:p>
    <w:p w:rsidR="001309BE" w:rsidRPr="001309BE" w:rsidRDefault="001309BE" w:rsidP="001309BE">
      <w:pPr>
        <w:spacing w:line="276" w:lineRule="auto"/>
        <w:jc w:val="both"/>
        <w:rPr>
          <w:b/>
          <w:sz w:val="22"/>
          <w:szCs w:val="22"/>
        </w:rPr>
      </w:pPr>
      <w:r w:rsidRPr="001309BE">
        <w:rPr>
          <w:b/>
          <w:sz w:val="22"/>
          <w:szCs w:val="22"/>
        </w:rPr>
        <w:t>Kryterium 2.</w:t>
      </w:r>
    </w:p>
    <w:p w:rsidR="0027697A" w:rsidRDefault="0027697A" w:rsidP="0027697A">
      <w:pPr>
        <w:ind w:left="720"/>
        <w:rPr>
          <w:b/>
        </w:rPr>
      </w:pPr>
      <w:r>
        <w:rPr>
          <w:b/>
        </w:rPr>
        <w:t>kryterium wydłuż</w:t>
      </w:r>
      <w:r w:rsidRPr="003629B7">
        <w:rPr>
          <w:b/>
        </w:rPr>
        <w:t>enie</w:t>
      </w:r>
      <w:r>
        <w:rPr>
          <w:b/>
        </w:rPr>
        <w:t xml:space="preserve">  okresu  gwarancji  i  rękojmi</w:t>
      </w:r>
      <w:r w:rsidRPr="003629B7">
        <w:rPr>
          <w:b/>
        </w:rPr>
        <w:t xml:space="preserve"> – </w:t>
      </w:r>
      <w:r>
        <w:rPr>
          <w:b/>
        </w:rPr>
        <w:t xml:space="preserve"> „G” - 20</w:t>
      </w:r>
      <w:r w:rsidRPr="003629B7">
        <w:rPr>
          <w:b/>
        </w:rPr>
        <w:t xml:space="preserve"> %</w:t>
      </w:r>
    </w:p>
    <w:p w:rsidR="0027697A" w:rsidRDefault="0027697A" w:rsidP="0027697A">
      <w:pPr>
        <w:ind w:left="720"/>
        <w:rPr>
          <w:b/>
        </w:rPr>
      </w:pPr>
    </w:p>
    <w:p w:rsidR="0027697A" w:rsidRPr="007B16E5" w:rsidRDefault="0027697A" w:rsidP="0027697A">
      <w:pPr>
        <w:rPr>
          <w:sz w:val="22"/>
          <w:szCs w:val="22"/>
        </w:rPr>
      </w:pPr>
      <w:r w:rsidRPr="007B16E5">
        <w:rPr>
          <w:sz w:val="22"/>
          <w:szCs w:val="22"/>
        </w:rPr>
        <w:t>Wartość punktowa w kryterium „wydłużenie okresu gwarancji i rękojmi” zostanie ustalona w oparciu o wskazany przez Wykonawcę w formularzu oferty termin wydłużenia, wg zasady:</w:t>
      </w:r>
    </w:p>
    <w:p w:rsidR="0027697A" w:rsidRPr="006F4611" w:rsidRDefault="0027697A" w:rsidP="0027697A">
      <w:pPr>
        <w:ind w:left="720"/>
        <w:rPr>
          <w:sz w:val="22"/>
          <w:szCs w:val="22"/>
        </w:rPr>
      </w:pPr>
      <w:r>
        <w:rPr>
          <w:sz w:val="22"/>
          <w:szCs w:val="22"/>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28"/>
        <w:gridCol w:w="1089"/>
        <w:gridCol w:w="3914"/>
      </w:tblGrid>
      <w:tr w:rsidR="0027697A" w:rsidTr="00842976">
        <w:tc>
          <w:tcPr>
            <w:tcW w:w="2209" w:type="dxa"/>
          </w:tcPr>
          <w:p w:rsidR="0027697A" w:rsidRPr="00B402E4" w:rsidRDefault="0027697A" w:rsidP="00046D1F">
            <w:pPr>
              <w:jc w:val="center"/>
              <w:rPr>
                <w:b/>
              </w:rPr>
            </w:pPr>
            <w:r w:rsidRPr="00B402E4">
              <w:rPr>
                <w:b/>
              </w:rPr>
              <w:lastRenderedPageBreak/>
              <w:t>Kryterium</w:t>
            </w:r>
          </w:p>
        </w:tc>
        <w:tc>
          <w:tcPr>
            <w:tcW w:w="1128" w:type="dxa"/>
          </w:tcPr>
          <w:p w:rsidR="0027697A" w:rsidRPr="00B402E4" w:rsidRDefault="0027697A" w:rsidP="00046D1F">
            <w:pPr>
              <w:jc w:val="center"/>
              <w:rPr>
                <w:b/>
              </w:rPr>
            </w:pPr>
            <w:r w:rsidRPr="00B402E4">
              <w:rPr>
                <w:b/>
              </w:rPr>
              <w:t>Waga  %</w:t>
            </w:r>
          </w:p>
        </w:tc>
        <w:tc>
          <w:tcPr>
            <w:tcW w:w="1089" w:type="dxa"/>
          </w:tcPr>
          <w:p w:rsidR="0027697A" w:rsidRPr="00B402E4" w:rsidRDefault="0027697A" w:rsidP="00046D1F">
            <w:pPr>
              <w:jc w:val="center"/>
              <w:rPr>
                <w:b/>
              </w:rPr>
            </w:pPr>
            <w:r w:rsidRPr="00B402E4">
              <w:rPr>
                <w:b/>
              </w:rPr>
              <w:t>Liczba punktów</w:t>
            </w:r>
          </w:p>
        </w:tc>
        <w:tc>
          <w:tcPr>
            <w:tcW w:w="3914" w:type="dxa"/>
          </w:tcPr>
          <w:p w:rsidR="0027697A" w:rsidRPr="00B402E4" w:rsidRDefault="0027697A" w:rsidP="00046D1F">
            <w:pPr>
              <w:jc w:val="center"/>
              <w:rPr>
                <w:b/>
              </w:rPr>
            </w:pPr>
            <w:r w:rsidRPr="00B402E4">
              <w:rPr>
                <w:b/>
              </w:rPr>
              <w:t>Sposób oceny</w:t>
            </w:r>
          </w:p>
        </w:tc>
      </w:tr>
      <w:tr w:rsidR="0027697A" w:rsidTr="00842976">
        <w:tc>
          <w:tcPr>
            <w:tcW w:w="2209" w:type="dxa"/>
            <w:vMerge w:val="restart"/>
          </w:tcPr>
          <w:p w:rsidR="0027697A" w:rsidRDefault="0027697A" w:rsidP="00046D1F">
            <w:pPr>
              <w:jc w:val="center"/>
              <w:rPr>
                <w:b/>
              </w:rPr>
            </w:pPr>
          </w:p>
          <w:p w:rsidR="0027697A" w:rsidRDefault="0027697A" w:rsidP="00046D1F">
            <w:pPr>
              <w:jc w:val="center"/>
            </w:pPr>
            <w:r>
              <w:rPr>
                <w:b/>
              </w:rPr>
              <w:t>WYDŁ</w:t>
            </w:r>
            <w:r w:rsidR="00B35720">
              <w:rPr>
                <w:b/>
              </w:rPr>
              <w:t>U</w:t>
            </w:r>
            <w:r>
              <w:rPr>
                <w:b/>
              </w:rPr>
              <w:t>Ż</w:t>
            </w:r>
            <w:r w:rsidRPr="00B402E4">
              <w:rPr>
                <w:b/>
              </w:rPr>
              <w:t>ENIE</w:t>
            </w:r>
            <w:r>
              <w:rPr>
                <w:b/>
              </w:rPr>
              <w:t xml:space="preserve">  OKRESU  GWARANCJI  I  REKOJMI</w:t>
            </w:r>
            <w:r w:rsidRPr="00B402E4">
              <w:rPr>
                <w:b/>
              </w:rPr>
              <w:t xml:space="preserve"> –  „G”</w:t>
            </w:r>
          </w:p>
        </w:tc>
        <w:tc>
          <w:tcPr>
            <w:tcW w:w="1128" w:type="dxa"/>
            <w:vMerge w:val="restart"/>
          </w:tcPr>
          <w:p w:rsidR="0027697A" w:rsidRDefault="0027697A" w:rsidP="00046D1F"/>
          <w:p w:rsidR="0027697A" w:rsidRDefault="0027697A" w:rsidP="00046D1F">
            <w:pPr>
              <w:jc w:val="center"/>
            </w:pPr>
            <w:r>
              <w:t xml:space="preserve">Maks. </w:t>
            </w:r>
          </w:p>
          <w:p w:rsidR="0027697A" w:rsidRDefault="0027697A" w:rsidP="00046D1F">
            <w:pPr>
              <w:jc w:val="center"/>
            </w:pPr>
            <w:r>
              <w:t>20 %</w:t>
            </w:r>
          </w:p>
        </w:tc>
        <w:tc>
          <w:tcPr>
            <w:tcW w:w="1089" w:type="dxa"/>
          </w:tcPr>
          <w:p w:rsidR="0027697A" w:rsidRDefault="00646757" w:rsidP="00046D1F">
            <w:r>
              <w:t>1</w:t>
            </w:r>
            <w:r w:rsidR="0027697A">
              <w:t>,00 pkt</w:t>
            </w:r>
          </w:p>
        </w:tc>
        <w:tc>
          <w:tcPr>
            <w:tcW w:w="3914" w:type="dxa"/>
          </w:tcPr>
          <w:p w:rsidR="0027697A" w:rsidRDefault="0027697A" w:rsidP="00646757">
            <w:r>
              <w:t>Brak wydłużeni</w:t>
            </w:r>
            <w:r w:rsidR="00646757">
              <w:t>a okresu gwarancji i rękojmi (36</w:t>
            </w:r>
            <w:r>
              <w:t xml:space="preserve"> miesi</w:t>
            </w:r>
            <w:r w:rsidR="00646757">
              <w:t>ęcy</w:t>
            </w:r>
            <w:r>
              <w:t xml:space="preserve"> + 0 miesięcy )</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10,00 pkt</w:t>
            </w:r>
          </w:p>
        </w:tc>
        <w:tc>
          <w:tcPr>
            <w:tcW w:w="3914" w:type="dxa"/>
          </w:tcPr>
          <w:p w:rsidR="0027697A" w:rsidRDefault="0027697A" w:rsidP="00E268AF">
            <w:r>
              <w:t xml:space="preserve">Wydłużenie okresu gwarancji i rękojmi                                       o </w:t>
            </w:r>
            <w:r w:rsidR="00E268AF">
              <w:t>12</w:t>
            </w:r>
            <w:r>
              <w:t xml:space="preserve"> miesięcy</w:t>
            </w:r>
            <w:r w:rsidR="00641C4C">
              <w:t xml:space="preserve"> tj. do ( </w:t>
            </w:r>
            <w:r w:rsidR="00646757">
              <w:t>48</w:t>
            </w:r>
            <w:r w:rsidR="00641C4C">
              <w:t xml:space="preserve"> miesięcy)</w:t>
            </w:r>
          </w:p>
        </w:tc>
      </w:tr>
      <w:tr w:rsidR="0027697A" w:rsidTr="00842976">
        <w:tc>
          <w:tcPr>
            <w:tcW w:w="2209" w:type="dxa"/>
            <w:vMerge/>
          </w:tcPr>
          <w:p w:rsidR="0027697A" w:rsidRDefault="0027697A" w:rsidP="00046D1F"/>
        </w:tc>
        <w:tc>
          <w:tcPr>
            <w:tcW w:w="1128" w:type="dxa"/>
            <w:vMerge/>
          </w:tcPr>
          <w:p w:rsidR="0027697A" w:rsidRDefault="0027697A" w:rsidP="00046D1F"/>
        </w:tc>
        <w:tc>
          <w:tcPr>
            <w:tcW w:w="1089" w:type="dxa"/>
          </w:tcPr>
          <w:p w:rsidR="0027697A" w:rsidRDefault="0027697A" w:rsidP="00046D1F">
            <w:r>
              <w:t>20,00 pkt</w:t>
            </w:r>
          </w:p>
        </w:tc>
        <w:tc>
          <w:tcPr>
            <w:tcW w:w="3914" w:type="dxa"/>
          </w:tcPr>
          <w:p w:rsidR="0027697A" w:rsidRDefault="0027697A" w:rsidP="00E268AF">
            <w:r>
              <w:t xml:space="preserve">Wydłużenie okresu gwarancji i rękojmi                                       o </w:t>
            </w:r>
            <w:r w:rsidR="00E268AF">
              <w:t>24</w:t>
            </w:r>
            <w:r>
              <w:t xml:space="preserve"> miesi</w:t>
            </w:r>
            <w:r w:rsidR="00E268AF">
              <w:t>ące</w:t>
            </w:r>
            <w:r w:rsidR="00641C4C">
              <w:t xml:space="preserve"> tj. </w:t>
            </w:r>
            <w:r w:rsidR="00E268AF">
              <w:t>do (</w:t>
            </w:r>
            <w:r w:rsidR="00646757">
              <w:t>60</w:t>
            </w:r>
            <w:r w:rsidR="00641C4C">
              <w:t xml:space="preserve"> miesięcy)</w:t>
            </w:r>
          </w:p>
        </w:tc>
      </w:tr>
    </w:tbl>
    <w:p w:rsidR="00842976" w:rsidRDefault="00842976" w:rsidP="00842976">
      <w:pPr>
        <w:tabs>
          <w:tab w:val="left" w:pos="567"/>
        </w:tabs>
        <w:suppressAutoHyphens/>
        <w:spacing w:line="260" w:lineRule="atLeast"/>
        <w:ind w:left="567" w:hanging="567"/>
        <w:rPr>
          <w:rFonts w:ascii="Verdana" w:hAnsi="Verdana" w:cs="Calibri"/>
          <w:i/>
          <w:w w:val="90"/>
        </w:rPr>
      </w:pPr>
      <w:r w:rsidRPr="00FF371E">
        <w:rPr>
          <w:rFonts w:ascii="Verdana" w:hAnsi="Verdana" w:cs="Calibri"/>
          <w:i/>
          <w:w w:val="90"/>
        </w:rPr>
        <w:t>Jeśli Wykonawca nie określi okresu gwarancji to Zamawiający przyjmie, że Wykona</w:t>
      </w:r>
      <w:r>
        <w:rPr>
          <w:rFonts w:ascii="Verdana" w:hAnsi="Verdana" w:cs="Calibri"/>
          <w:i/>
          <w:w w:val="90"/>
        </w:rPr>
        <w:t xml:space="preserve">wca udzielił gwarancji i rękojmi na okres </w:t>
      </w:r>
      <w:r w:rsidR="00646757">
        <w:rPr>
          <w:rFonts w:ascii="Verdana" w:hAnsi="Verdana" w:cs="Calibri"/>
          <w:i/>
          <w:w w:val="90"/>
        </w:rPr>
        <w:t>36</w:t>
      </w:r>
      <w:r w:rsidRPr="00FF371E">
        <w:rPr>
          <w:rFonts w:ascii="Verdana" w:hAnsi="Verdana" w:cs="Calibri"/>
          <w:i/>
          <w:w w:val="90"/>
        </w:rPr>
        <w:t xml:space="preserve"> mies</w:t>
      </w:r>
      <w:r w:rsidR="00646757">
        <w:rPr>
          <w:rFonts w:ascii="Verdana" w:hAnsi="Verdana" w:cs="Calibri"/>
          <w:i/>
          <w:w w:val="90"/>
        </w:rPr>
        <w:t>ięcy i otrzyma w tym kryterium 1</w:t>
      </w:r>
      <w:r>
        <w:rPr>
          <w:rFonts w:ascii="Verdana" w:hAnsi="Verdana" w:cs="Calibri"/>
          <w:i/>
          <w:w w:val="90"/>
        </w:rPr>
        <w:t>,00 pkt</w:t>
      </w:r>
      <w:r w:rsidRPr="00FF371E">
        <w:rPr>
          <w:rFonts w:ascii="Verdana" w:hAnsi="Verdana" w:cs="Calibri"/>
          <w:i/>
          <w:w w:val="90"/>
        </w:rPr>
        <w:t>.</w:t>
      </w:r>
    </w:p>
    <w:p w:rsidR="0027697A" w:rsidRDefault="0027697A" w:rsidP="0027697A">
      <w:pPr>
        <w:spacing w:after="120"/>
        <w:ind w:left="714" w:right="82" w:hanging="11"/>
        <w:jc w:val="both"/>
      </w:pPr>
    </w:p>
    <w:p w:rsidR="0027697A" w:rsidRPr="00624109" w:rsidRDefault="0027697A" w:rsidP="0027697A">
      <w:pPr>
        <w:spacing w:line="360" w:lineRule="auto"/>
        <w:jc w:val="both"/>
        <w:rPr>
          <w:u w:val="single"/>
        </w:rPr>
      </w:pPr>
      <w:r w:rsidRPr="0046475B">
        <w:rPr>
          <w:u w:val="single"/>
        </w:rPr>
        <w:t xml:space="preserve">Maksymalna łączna liczba punktów jaką może uzyskać Wykonawca w tym kryterium </w:t>
      </w:r>
      <w:r>
        <w:rPr>
          <w:u w:val="single"/>
        </w:rPr>
        <w:t>wynosi   – 20</w:t>
      </w:r>
      <w:r w:rsidRPr="0046475B">
        <w:rPr>
          <w:u w:val="single"/>
        </w:rPr>
        <w:t>,00 pkt.</w:t>
      </w:r>
    </w:p>
    <w:p w:rsidR="0027697A" w:rsidRPr="001309BE" w:rsidRDefault="0027697A" w:rsidP="0027697A">
      <w:pPr>
        <w:spacing w:line="276" w:lineRule="auto"/>
        <w:jc w:val="both"/>
        <w:rPr>
          <w:b/>
          <w:sz w:val="22"/>
          <w:szCs w:val="22"/>
        </w:rPr>
      </w:pPr>
      <w:r w:rsidRPr="001309BE">
        <w:rPr>
          <w:b/>
          <w:sz w:val="22"/>
          <w:szCs w:val="22"/>
        </w:rPr>
        <w:t>Kryterium 3.</w:t>
      </w:r>
    </w:p>
    <w:p w:rsidR="0027697A" w:rsidRPr="001309BE" w:rsidRDefault="0027697A" w:rsidP="0027697A">
      <w:pPr>
        <w:spacing w:line="276" w:lineRule="auto"/>
        <w:jc w:val="both"/>
        <w:rPr>
          <w:b/>
          <w:sz w:val="22"/>
          <w:szCs w:val="22"/>
        </w:rPr>
      </w:pPr>
      <w:r w:rsidRPr="001309BE">
        <w:rPr>
          <w:b/>
          <w:sz w:val="22"/>
          <w:szCs w:val="22"/>
        </w:rPr>
        <w:t xml:space="preserve">Zabezpieczenie należytego wykonania umowy </w:t>
      </w:r>
      <w:r w:rsidRPr="001309BE">
        <w:rPr>
          <w:sz w:val="22"/>
          <w:szCs w:val="22"/>
        </w:rPr>
        <w:t>– znaczenie procentowe 20%</w:t>
      </w:r>
    </w:p>
    <w:p w:rsidR="0027697A" w:rsidRPr="001309BE" w:rsidRDefault="0027697A" w:rsidP="0027697A">
      <w:pPr>
        <w:spacing w:line="276" w:lineRule="auto"/>
        <w:jc w:val="both"/>
        <w:rPr>
          <w:b/>
          <w:sz w:val="22"/>
          <w:szCs w:val="22"/>
        </w:rPr>
      </w:pPr>
      <w:r w:rsidRPr="001309BE">
        <w:rPr>
          <w:b/>
          <w:sz w:val="22"/>
          <w:szCs w:val="22"/>
        </w:rPr>
        <w:t xml:space="preserve">– </w:t>
      </w:r>
      <w:r>
        <w:rPr>
          <w:b/>
          <w:sz w:val="22"/>
          <w:szCs w:val="22"/>
        </w:rPr>
        <w:t>5</w:t>
      </w:r>
      <w:r w:rsidRPr="001309BE">
        <w:rPr>
          <w:b/>
          <w:sz w:val="22"/>
          <w:szCs w:val="22"/>
        </w:rPr>
        <w:t>% Minimalny wymóg Zamawiającego</w:t>
      </w:r>
    </w:p>
    <w:p w:rsidR="0027697A" w:rsidRPr="001309BE" w:rsidRDefault="0027697A" w:rsidP="0027697A">
      <w:pPr>
        <w:spacing w:line="276" w:lineRule="auto"/>
        <w:jc w:val="both"/>
        <w:rPr>
          <w:b/>
          <w:sz w:val="22"/>
          <w:szCs w:val="22"/>
        </w:rPr>
      </w:pPr>
      <w:r w:rsidRPr="001309BE">
        <w:rPr>
          <w:b/>
          <w:sz w:val="22"/>
          <w:szCs w:val="22"/>
        </w:rPr>
        <w:t>– 8% Maksymalny poziom</w:t>
      </w:r>
    </w:p>
    <w:p w:rsidR="00FC1165" w:rsidRDefault="00FC1165" w:rsidP="0027697A">
      <w:pPr>
        <w:spacing w:line="276" w:lineRule="auto"/>
        <w:jc w:val="both"/>
        <w:rPr>
          <w:sz w:val="22"/>
          <w:szCs w:val="22"/>
        </w:rPr>
      </w:pPr>
    </w:p>
    <w:p w:rsidR="0027697A" w:rsidRPr="001309BE" w:rsidRDefault="0027697A" w:rsidP="0027697A">
      <w:pPr>
        <w:spacing w:line="276" w:lineRule="auto"/>
        <w:jc w:val="both"/>
        <w:rPr>
          <w:b/>
          <w:sz w:val="22"/>
          <w:szCs w:val="22"/>
        </w:rPr>
      </w:pPr>
      <w:r w:rsidRPr="001309BE">
        <w:rPr>
          <w:sz w:val="22"/>
          <w:szCs w:val="22"/>
        </w:rPr>
        <w:t>Oferta zabezpieczenia należytego wykonania umowy 5%</w:t>
      </w:r>
      <w:r w:rsidR="00E268AF">
        <w:rPr>
          <w:sz w:val="22"/>
          <w:szCs w:val="22"/>
        </w:rPr>
        <w:t xml:space="preserve"> ceny ofertowej brutto </w:t>
      </w:r>
      <w:r w:rsidRPr="001309BE">
        <w:rPr>
          <w:sz w:val="22"/>
          <w:szCs w:val="22"/>
        </w:rPr>
        <w:t xml:space="preserve">- Punktacja oferty </w:t>
      </w:r>
      <w:r w:rsidRPr="001309BE">
        <w:rPr>
          <w:b/>
          <w:sz w:val="22"/>
          <w:szCs w:val="22"/>
        </w:rPr>
        <w:t>5 pkt.</w:t>
      </w:r>
    </w:p>
    <w:p w:rsidR="0027697A" w:rsidRPr="001309BE" w:rsidRDefault="0027697A" w:rsidP="0027697A">
      <w:pPr>
        <w:spacing w:line="276" w:lineRule="auto"/>
        <w:jc w:val="both"/>
        <w:rPr>
          <w:b/>
          <w:sz w:val="22"/>
          <w:szCs w:val="22"/>
        </w:rPr>
      </w:pPr>
      <w:r w:rsidRPr="001309BE">
        <w:rPr>
          <w:sz w:val="22"/>
          <w:szCs w:val="22"/>
        </w:rPr>
        <w:t xml:space="preserve">Oferta zabezpieczenia należytego wykonania umowy 6% </w:t>
      </w:r>
      <w:r w:rsidR="00E268AF">
        <w:rPr>
          <w:sz w:val="22"/>
          <w:szCs w:val="22"/>
        </w:rPr>
        <w:t xml:space="preserve">ceny ofertowej brutto </w:t>
      </w:r>
      <w:r w:rsidRPr="001309BE">
        <w:rPr>
          <w:sz w:val="22"/>
          <w:szCs w:val="22"/>
        </w:rPr>
        <w:t xml:space="preserve">- Punktacja oferty </w:t>
      </w:r>
      <w:r w:rsidRPr="001309BE">
        <w:rPr>
          <w:b/>
          <w:sz w:val="22"/>
          <w:szCs w:val="22"/>
        </w:rPr>
        <w:t>10 pkt.</w:t>
      </w:r>
    </w:p>
    <w:p w:rsidR="0027697A" w:rsidRPr="001309BE" w:rsidRDefault="0027697A" w:rsidP="0027697A">
      <w:pPr>
        <w:spacing w:line="276" w:lineRule="auto"/>
        <w:jc w:val="both"/>
        <w:rPr>
          <w:sz w:val="22"/>
          <w:szCs w:val="22"/>
        </w:rPr>
      </w:pPr>
      <w:r w:rsidRPr="001309BE">
        <w:rPr>
          <w:sz w:val="22"/>
          <w:szCs w:val="22"/>
        </w:rPr>
        <w:t xml:space="preserve">Oferta zabezpieczenia należytego wykonania umowy 7% </w:t>
      </w:r>
      <w:r w:rsidR="00E268AF">
        <w:rPr>
          <w:sz w:val="22"/>
          <w:szCs w:val="22"/>
        </w:rPr>
        <w:t xml:space="preserve">ceny ofertowej brutto </w:t>
      </w:r>
      <w:r w:rsidRPr="001309BE">
        <w:rPr>
          <w:sz w:val="22"/>
          <w:szCs w:val="22"/>
        </w:rPr>
        <w:t xml:space="preserve">- Punktacja oferty </w:t>
      </w:r>
      <w:r w:rsidRPr="001309BE">
        <w:rPr>
          <w:b/>
          <w:sz w:val="22"/>
          <w:szCs w:val="22"/>
        </w:rPr>
        <w:t>15 pkt.</w:t>
      </w:r>
    </w:p>
    <w:p w:rsidR="0027697A" w:rsidRPr="001309BE" w:rsidRDefault="0027697A" w:rsidP="00414519">
      <w:pPr>
        <w:spacing w:line="276" w:lineRule="auto"/>
        <w:jc w:val="both"/>
        <w:rPr>
          <w:b/>
          <w:sz w:val="22"/>
          <w:szCs w:val="22"/>
        </w:rPr>
      </w:pPr>
      <w:r w:rsidRPr="001309BE">
        <w:rPr>
          <w:sz w:val="22"/>
          <w:szCs w:val="22"/>
        </w:rPr>
        <w:t xml:space="preserve">Oferta zabezpieczenia należytego wykonania umowy 8% </w:t>
      </w:r>
      <w:r w:rsidR="00E268AF">
        <w:rPr>
          <w:sz w:val="22"/>
          <w:szCs w:val="22"/>
        </w:rPr>
        <w:t xml:space="preserve">ceny ofertowej brutto </w:t>
      </w:r>
      <w:r w:rsidRPr="001309BE">
        <w:rPr>
          <w:sz w:val="22"/>
          <w:szCs w:val="22"/>
        </w:rPr>
        <w:t xml:space="preserve">- Punktacja oferty </w:t>
      </w:r>
      <w:r w:rsidRPr="001309BE">
        <w:rPr>
          <w:b/>
          <w:sz w:val="22"/>
          <w:szCs w:val="22"/>
        </w:rPr>
        <w:t>20 pkt</w:t>
      </w:r>
      <w:r w:rsidRPr="001309BE">
        <w:rPr>
          <w:sz w:val="22"/>
          <w:szCs w:val="22"/>
        </w:rPr>
        <w:t xml:space="preserve">. </w:t>
      </w:r>
    </w:p>
    <w:p w:rsidR="0027697A" w:rsidRPr="001309BE" w:rsidRDefault="0027697A" w:rsidP="0027697A">
      <w:pPr>
        <w:spacing w:line="276" w:lineRule="auto"/>
        <w:jc w:val="both"/>
        <w:rPr>
          <w:b/>
          <w:sz w:val="22"/>
          <w:szCs w:val="22"/>
        </w:rPr>
      </w:pPr>
      <w:r w:rsidRPr="001309BE">
        <w:rPr>
          <w:b/>
          <w:sz w:val="22"/>
          <w:szCs w:val="22"/>
        </w:rPr>
        <w:t>Maksymalna ilość punktów jaka może być przyznana ofercie w danym kryterium – 20 pkt.</w:t>
      </w:r>
    </w:p>
    <w:p w:rsidR="009E4779" w:rsidRPr="001309BE" w:rsidRDefault="009E4779" w:rsidP="001309BE">
      <w:pPr>
        <w:jc w:val="both"/>
        <w:rPr>
          <w:b/>
          <w:bCs/>
          <w:sz w:val="22"/>
          <w:szCs w:val="22"/>
        </w:rPr>
      </w:pPr>
    </w:p>
    <w:p w:rsidR="001309BE" w:rsidRPr="001309BE" w:rsidRDefault="001309BE" w:rsidP="001309BE">
      <w:pPr>
        <w:spacing w:line="276" w:lineRule="auto"/>
        <w:jc w:val="both"/>
        <w:rPr>
          <w:b/>
          <w:sz w:val="22"/>
          <w:szCs w:val="22"/>
        </w:rPr>
      </w:pPr>
      <w:r w:rsidRPr="001309BE">
        <w:rPr>
          <w:b/>
          <w:sz w:val="22"/>
          <w:szCs w:val="22"/>
        </w:rPr>
        <w:t>Maksymalna ilość punktów jaka może być przyznana ofercie w danym kryterium – 20 pkt.</w:t>
      </w:r>
    </w:p>
    <w:p w:rsidR="001309BE" w:rsidRPr="001309BE" w:rsidRDefault="001309BE" w:rsidP="001309BE">
      <w:pPr>
        <w:autoSpaceDE w:val="0"/>
        <w:autoSpaceDN w:val="0"/>
        <w:adjustRightInd w:val="0"/>
        <w:spacing w:before="120" w:line="276" w:lineRule="auto"/>
        <w:jc w:val="both"/>
        <w:rPr>
          <w:b/>
          <w:sz w:val="22"/>
          <w:szCs w:val="22"/>
        </w:rPr>
      </w:pPr>
      <w:r w:rsidRPr="001309BE">
        <w:rPr>
          <w:b/>
          <w:sz w:val="22"/>
          <w:szCs w:val="22"/>
          <w:u w:val="single"/>
        </w:rPr>
        <w:t>Maksymalna łączna liczba punktów jaką może uzyskać Wykonawca wynosi – 100 pkt</w:t>
      </w:r>
      <w:r w:rsidRPr="001309BE">
        <w:rPr>
          <w:b/>
          <w:sz w:val="22"/>
          <w:szCs w:val="22"/>
        </w:rPr>
        <w:t>.</w:t>
      </w:r>
    </w:p>
    <w:p w:rsidR="001309BE" w:rsidRPr="001309BE" w:rsidRDefault="001309BE" w:rsidP="001309BE">
      <w:pPr>
        <w:autoSpaceDE w:val="0"/>
        <w:autoSpaceDN w:val="0"/>
        <w:adjustRightInd w:val="0"/>
        <w:spacing w:before="120" w:line="276" w:lineRule="auto"/>
        <w:jc w:val="both"/>
        <w:rPr>
          <w:sz w:val="22"/>
          <w:szCs w:val="22"/>
        </w:rPr>
      </w:pPr>
      <w:r w:rsidRPr="001309BE">
        <w:rPr>
          <w:rFonts w:eastAsia="Batang"/>
          <w:sz w:val="22"/>
          <w:szCs w:val="22"/>
          <w:lang w:val="x-none" w:eastAsia="x-none"/>
        </w:rPr>
        <w:t xml:space="preserve">Zamawiający </w:t>
      </w:r>
      <w:r w:rsidRPr="001309BE">
        <w:rPr>
          <w:rFonts w:eastAsia="Batang"/>
          <w:sz w:val="22"/>
          <w:szCs w:val="22"/>
          <w:lang w:eastAsia="x-none"/>
        </w:rPr>
        <w:t xml:space="preserve">w odniesieniu do wykonawcy który otrzymał największą ilość punktów wezwie </w:t>
      </w:r>
      <w:r w:rsidR="0039609B">
        <w:rPr>
          <w:rFonts w:eastAsia="Batang"/>
          <w:sz w:val="22"/>
          <w:szCs w:val="22"/>
          <w:lang w:eastAsia="x-none"/>
        </w:rPr>
        <w:br/>
      </w:r>
      <w:r w:rsidRPr="001309BE">
        <w:rPr>
          <w:rFonts w:eastAsia="Batang"/>
          <w:sz w:val="22"/>
          <w:szCs w:val="22"/>
          <w:lang w:eastAsia="x-none"/>
        </w:rPr>
        <w:t>w ustawowym terminie do złożenia dokumentów w zakresie</w:t>
      </w:r>
      <w:r w:rsidRPr="001309BE">
        <w:rPr>
          <w:rFonts w:eastAsia="Batang"/>
          <w:smallCaps/>
          <w:sz w:val="22"/>
          <w:szCs w:val="22"/>
          <w:lang w:val="x-none" w:eastAsia="x-none"/>
        </w:rPr>
        <w:t xml:space="preserve"> </w:t>
      </w:r>
      <w:r w:rsidRPr="001309BE">
        <w:rPr>
          <w:rFonts w:eastAsia="Batang"/>
          <w:sz w:val="22"/>
          <w:szCs w:val="22"/>
          <w:lang w:eastAsia="x-none"/>
        </w:rPr>
        <w:t xml:space="preserve">nie podlegania wykluczeniu oraz spełniania warunków udziału w postępowaniu. Potwierdzenie dokumentami wskazanych okoliczności będzie stanowić podstawę dokonania wyboru oferty tego wykonawcy. </w:t>
      </w:r>
      <w:r w:rsidRPr="001309BE">
        <w:rPr>
          <w:rFonts w:eastAsia="Batang"/>
          <w:sz w:val="22"/>
          <w:szCs w:val="22"/>
          <w:lang w:val="x-none" w:eastAsia="x-none"/>
        </w:rPr>
        <w:t xml:space="preserve"> </w:t>
      </w:r>
    </w:p>
    <w:p w:rsidR="001309BE" w:rsidRPr="001309BE" w:rsidRDefault="001309BE" w:rsidP="001309BE">
      <w:pPr>
        <w:autoSpaceDE w:val="0"/>
        <w:autoSpaceDN w:val="0"/>
        <w:adjustRightInd w:val="0"/>
        <w:spacing w:before="120"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0" w:name="_Toc192580982"/>
      <w:bookmarkStart w:id="71" w:name="_Toc191867088"/>
      <w:bookmarkStart w:id="72" w:name="_Toc161806959"/>
      <w:bookmarkStart w:id="73" w:name="_Toc154823358"/>
      <w:bookmarkStart w:id="74" w:name="_Toc137824142"/>
      <w:r w:rsidRPr="001309BE">
        <w:rPr>
          <w:bCs/>
          <w:i/>
          <w:iCs/>
          <w:sz w:val="22"/>
          <w:szCs w:val="22"/>
        </w:rPr>
        <w:t>Informacje o formalnościach, jakie zostaną dopełnione po wyborze oferty w celu zawarcia umowy w sprawie zamówienia publicznego</w:t>
      </w:r>
      <w:bookmarkEnd w:id="70"/>
      <w:bookmarkEnd w:id="71"/>
      <w:bookmarkEnd w:id="72"/>
      <w:bookmarkEnd w:id="73"/>
      <w:bookmarkEnd w:id="74"/>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1309BE" w:rsidRDefault="001309BE" w:rsidP="001309BE">
      <w:pPr>
        <w:keepNext/>
        <w:jc w:val="both"/>
        <w:outlineLvl w:val="2"/>
        <w:rPr>
          <w:b/>
          <w:bCs/>
          <w:sz w:val="22"/>
          <w:szCs w:val="22"/>
          <w:lang w:val="x-none" w:eastAsia="x-none"/>
        </w:rPr>
      </w:pPr>
      <w:r w:rsidRPr="001309BE">
        <w:rPr>
          <w:b/>
          <w:bCs/>
          <w:sz w:val="22"/>
          <w:szCs w:val="22"/>
          <w:lang w:val="x-none" w:eastAsia="x-none"/>
        </w:rPr>
        <w:t xml:space="preserve">Niezwłocznie po wyborze najkorzystniejszej oferty Zamawiający </w:t>
      </w:r>
      <w:r w:rsidR="00FC1165">
        <w:rPr>
          <w:b/>
          <w:bCs/>
          <w:sz w:val="22"/>
          <w:szCs w:val="22"/>
          <w:lang w:eastAsia="x-none"/>
        </w:rPr>
        <w:t>informuje wszystkich</w:t>
      </w:r>
      <w:r w:rsidRPr="001309BE">
        <w:rPr>
          <w:b/>
          <w:bCs/>
          <w:sz w:val="22"/>
          <w:szCs w:val="22"/>
          <w:lang w:val="x-none" w:eastAsia="x-none"/>
        </w:rPr>
        <w:t xml:space="preserve"> Wykonawców o:</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przyjętym kryterium oceny ofert,</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których oferty zostały odrzucone, podając uzasadnienie faktyczne i prawne,</w:t>
      </w:r>
    </w:p>
    <w:p w:rsidR="001309BE" w:rsidRPr="001309BE" w:rsidRDefault="001309BE" w:rsidP="00A24B24">
      <w:pPr>
        <w:numPr>
          <w:ilvl w:val="1"/>
          <w:numId w:val="14"/>
        </w:numPr>
        <w:tabs>
          <w:tab w:val="left" w:pos="1134"/>
        </w:tabs>
        <w:ind w:left="0"/>
        <w:jc w:val="both"/>
        <w:rPr>
          <w:sz w:val="22"/>
          <w:szCs w:val="22"/>
        </w:rPr>
      </w:pPr>
      <w:r w:rsidRPr="001309BE">
        <w:rPr>
          <w:sz w:val="22"/>
          <w:szCs w:val="22"/>
        </w:rPr>
        <w:t>Wykonawcach, którzy zostali wykluczeni z postępowania o udzielenie zamówienia, podając uzasadnienie faktyczne i prawne,</w:t>
      </w:r>
    </w:p>
    <w:p w:rsidR="001309BE" w:rsidRPr="001309BE" w:rsidRDefault="001309BE" w:rsidP="00A24B24">
      <w:pPr>
        <w:numPr>
          <w:ilvl w:val="0"/>
          <w:numId w:val="23"/>
        </w:numPr>
        <w:ind w:left="0"/>
        <w:jc w:val="both"/>
        <w:rPr>
          <w:spacing w:val="-4"/>
          <w:sz w:val="22"/>
          <w:szCs w:val="22"/>
        </w:rPr>
      </w:pPr>
      <w:r w:rsidRPr="001309BE">
        <w:rPr>
          <w:spacing w:val="-4"/>
          <w:sz w:val="22"/>
          <w:szCs w:val="22"/>
        </w:rPr>
        <w:t>Niezwłocznie po wyborze najkorzystniejszej oferty</w:t>
      </w:r>
      <w:r w:rsidR="00296C3F">
        <w:rPr>
          <w:spacing w:val="-4"/>
          <w:sz w:val="22"/>
          <w:szCs w:val="22"/>
        </w:rPr>
        <w:t xml:space="preserve"> Zamawiający zamieści informację</w:t>
      </w:r>
      <w:r w:rsidRPr="001309BE">
        <w:rPr>
          <w:spacing w:val="-4"/>
          <w:sz w:val="22"/>
          <w:szCs w:val="22"/>
        </w:rPr>
        <w:t>, na stronie internetowej oraz na tablicy ogłoszeń w siedzibie Zamawiającego.</w:t>
      </w:r>
    </w:p>
    <w:p w:rsidR="001309BE" w:rsidRPr="001309BE" w:rsidRDefault="001309BE" w:rsidP="00A24B24">
      <w:pPr>
        <w:numPr>
          <w:ilvl w:val="0"/>
          <w:numId w:val="23"/>
        </w:numPr>
        <w:ind w:left="0"/>
        <w:jc w:val="both"/>
        <w:rPr>
          <w:spacing w:val="-4"/>
          <w:sz w:val="22"/>
          <w:szCs w:val="22"/>
        </w:rPr>
      </w:pPr>
      <w:r w:rsidRPr="001309BE">
        <w:rPr>
          <w:spacing w:val="-4"/>
          <w:sz w:val="22"/>
          <w:szCs w:val="22"/>
        </w:rPr>
        <w:t>Zamawiający do dnia podpisania umowy dostarczy Wykonawcy wykaz nieruchomości objętych usługą odbioru odpadów.</w:t>
      </w:r>
    </w:p>
    <w:p w:rsidR="001309BE" w:rsidRPr="001309BE" w:rsidRDefault="001309BE" w:rsidP="00A24B24">
      <w:pPr>
        <w:numPr>
          <w:ilvl w:val="0"/>
          <w:numId w:val="23"/>
        </w:numPr>
        <w:ind w:left="0"/>
        <w:jc w:val="both"/>
        <w:rPr>
          <w:sz w:val="22"/>
          <w:szCs w:val="22"/>
        </w:rPr>
      </w:pPr>
      <w:r w:rsidRPr="001309BE">
        <w:rPr>
          <w:sz w:val="22"/>
          <w:szCs w:val="22"/>
        </w:rPr>
        <w:lastRenderedPageBreak/>
        <w:t>Z wybranym Wykonawcą Zamawiający zawrze umowę w trybie art. 94 ust.1 ustawy Prawo zamówień publicznych i uwzględnieniem zapisów art. 139 ustawy.</w:t>
      </w:r>
    </w:p>
    <w:p w:rsidR="001309BE" w:rsidRPr="001309BE" w:rsidRDefault="001309BE" w:rsidP="00A24B24">
      <w:pPr>
        <w:numPr>
          <w:ilvl w:val="0"/>
          <w:numId w:val="23"/>
        </w:numPr>
        <w:tabs>
          <w:tab w:val="num" w:pos="1440"/>
        </w:tabs>
        <w:ind w:left="0"/>
        <w:jc w:val="both"/>
        <w:rPr>
          <w:sz w:val="22"/>
          <w:szCs w:val="22"/>
        </w:rPr>
      </w:pPr>
      <w:r w:rsidRPr="001309BE">
        <w:rPr>
          <w:sz w:val="22"/>
          <w:szCs w:val="22"/>
        </w:rPr>
        <w:t>Wykonawca, którego oferta zostanie uznana za najkorzystniejszą, przed podpisaniem umowy zobowiązany jest do:</w:t>
      </w:r>
    </w:p>
    <w:p w:rsidR="001309BE" w:rsidRPr="001309BE" w:rsidRDefault="001309BE" w:rsidP="001309BE">
      <w:pPr>
        <w:tabs>
          <w:tab w:val="num" w:pos="2160"/>
        </w:tabs>
        <w:jc w:val="both"/>
        <w:rPr>
          <w:b/>
          <w:sz w:val="22"/>
          <w:szCs w:val="22"/>
        </w:rPr>
      </w:pPr>
      <w:r w:rsidRPr="001309BE">
        <w:rPr>
          <w:sz w:val="22"/>
          <w:szCs w:val="22"/>
        </w:rPr>
        <w:t>- przedłożenia umowy regulującej współpracę Wykonawców wspólnie ubiegających się o udzielenie zamówienia (o ile dotyczy);</w:t>
      </w:r>
    </w:p>
    <w:p w:rsidR="001309BE" w:rsidRPr="001309BE" w:rsidRDefault="001309BE" w:rsidP="001309BE">
      <w:pPr>
        <w:tabs>
          <w:tab w:val="num" w:pos="2160"/>
        </w:tabs>
        <w:jc w:val="both"/>
        <w:rPr>
          <w:b/>
          <w:sz w:val="22"/>
          <w:szCs w:val="22"/>
        </w:rPr>
      </w:pPr>
      <w:r w:rsidRPr="001309BE">
        <w:rPr>
          <w:sz w:val="22"/>
          <w:szCs w:val="22"/>
        </w:rPr>
        <w:t xml:space="preserve">- złożenia informacji o osobach umocowanych do zawarcia umowy i jeżeli taka konieczność zaistnieje - złożenia ich pełnomocnictw </w:t>
      </w:r>
      <w:r w:rsidRPr="001309BE">
        <w:rPr>
          <w:i/>
          <w:sz w:val="22"/>
          <w:szCs w:val="22"/>
        </w:rPr>
        <w:t>w formie oryginału lub kopii poświadczonej za zgodność z oryginałem przez notariusza</w:t>
      </w:r>
      <w:r w:rsidRPr="001309BE">
        <w:rPr>
          <w:sz w:val="22"/>
          <w:szCs w:val="22"/>
        </w:rPr>
        <w:t>,</w:t>
      </w:r>
      <w:r w:rsidRPr="001309BE">
        <w:rPr>
          <w:b/>
          <w:sz w:val="22"/>
          <w:szCs w:val="22"/>
        </w:rPr>
        <w:t xml:space="preserve"> </w:t>
      </w:r>
      <w:r w:rsidRPr="001309BE">
        <w:rPr>
          <w:sz w:val="22"/>
          <w:szCs w:val="22"/>
        </w:rPr>
        <w:t>lub przedłożenia innych odpowiednich dokumentów, z których wynikać będzie umocowanie do podpisania umowy</w:t>
      </w:r>
      <w:r w:rsidRPr="001309BE">
        <w:rPr>
          <w:b/>
          <w:sz w:val="22"/>
          <w:szCs w:val="22"/>
        </w:rPr>
        <w:t xml:space="preserve"> - </w:t>
      </w:r>
      <w:r w:rsidRPr="001309BE">
        <w:rPr>
          <w:i/>
          <w:sz w:val="22"/>
          <w:szCs w:val="22"/>
        </w:rPr>
        <w:t>w formie oryginału lub kopii poświadczonej za zgodność z oryginałem przez Wykonawcę;</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5" w:name="_Toc192580983"/>
      <w:bookmarkStart w:id="76" w:name="_Toc191867089"/>
      <w:bookmarkStart w:id="77" w:name="_Toc190850098"/>
      <w:bookmarkStart w:id="78" w:name="_Toc186513943"/>
      <w:r w:rsidRPr="001309BE">
        <w:rPr>
          <w:bCs/>
          <w:i/>
          <w:iCs/>
          <w:sz w:val="22"/>
          <w:szCs w:val="22"/>
        </w:rPr>
        <w:t>Wymagania dotyczące zabezpieczenia należytego wykonania umowy</w:t>
      </w:r>
      <w:bookmarkEnd w:id="75"/>
      <w:bookmarkEnd w:id="76"/>
      <w:bookmarkEnd w:id="77"/>
      <w:bookmarkEnd w:id="78"/>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ind w:hanging="567"/>
        <w:jc w:val="both"/>
        <w:rPr>
          <w:sz w:val="24"/>
          <w:szCs w:val="24"/>
        </w:rPr>
      </w:pPr>
      <w:r w:rsidRPr="006D5F14">
        <w:rPr>
          <w:sz w:val="24"/>
          <w:szCs w:val="24"/>
        </w:rPr>
        <w:t xml:space="preserve">Zamawiający wymaga wniesienia zabezpieczenia należytego wykonania umowy. </w:t>
      </w:r>
    </w:p>
    <w:p w:rsidR="001309BE" w:rsidRPr="006D5F14" w:rsidRDefault="001309BE" w:rsidP="001309BE">
      <w:pPr>
        <w:ind w:hanging="567"/>
        <w:jc w:val="both"/>
        <w:rPr>
          <w:sz w:val="24"/>
          <w:szCs w:val="24"/>
        </w:rPr>
      </w:pPr>
      <w:r w:rsidRPr="006D5F14">
        <w:rPr>
          <w:sz w:val="24"/>
          <w:szCs w:val="24"/>
        </w:rPr>
        <w:t>Zamawiający żądać będzie od Wykonawcy, którego oferta została wybrana jako najkorzystniejsza,</w:t>
      </w:r>
    </w:p>
    <w:p w:rsidR="001309BE" w:rsidRPr="006D5F14" w:rsidRDefault="001309BE" w:rsidP="001309BE">
      <w:pPr>
        <w:ind w:hanging="567"/>
        <w:jc w:val="both"/>
        <w:rPr>
          <w:sz w:val="24"/>
          <w:szCs w:val="24"/>
        </w:rPr>
      </w:pPr>
      <w:r w:rsidRPr="006D5F14">
        <w:rPr>
          <w:sz w:val="24"/>
          <w:szCs w:val="24"/>
        </w:rPr>
        <w:t>wniesienia zabezpieczenia w wysokości zadeklarowanej w formularzu ofertowym  (minimum wymagane</w:t>
      </w:r>
      <w:r w:rsidR="00646757">
        <w:rPr>
          <w:sz w:val="24"/>
          <w:szCs w:val="24"/>
        </w:rPr>
        <w:t xml:space="preserve"> </w:t>
      </w:r>
      <w:r w:rsidRPr="006D5F14">
        <w:rPr>
          <w:sz w:val="24"/>
          <w:szCs w:val="24"/>
        </w:rPr>
        <w:t xml:space="preserve">przez Zamawiającego </w:t>
      </w:r>
      <w:r w:rsidR="002210E7" w:rsidRPr="006D5F14">
        <w:rPr>
          <w:sz w:val="24"/>
          <w:szCs w:val="24"/>
        </w:rPr>
        <w:t>5</w:t>
      </w:r>
      <w:r w:rsidRPr="006D5F14">
        <w:rPr>
          <w:sz w:val="24"/>
          <w:szCs w:val="24"/>
        </w:rPr>
        <w:t xml:space="preserve"> % ceny ofertowej brutto). Wykonawca wniesie zabezpieczenie należytego wykonania umowy w jednej z poniższych form:</w:t>
      </w:r>
    </w:p>
    <w:p w:rsidR="001309BE" w:rsidRPr="006D5F14" w:rsidRDefault="001309BE" w:rsidP="001309BE">
      <w:pPr>
        <w:ind w:hanging="283"/>
        <w:jc w:val="both"/>
        <w:rPr>
          <w:sz w:val="24"/>
          <w:szCs w:val="24"/>
        </w:rPr>
      </w:pPr>
      <w:r w:rsidRPr="006D5F14">
        <w:rPr>
          <w:sz w:val="24"/>
          <w:szCs w:val="24"/>
        </w:rPr>
        <w:t>a.</w:t>
      </w:r>
      <w:r w:rsidRPr="006D5F14">
        <w:rPr>
          <w:sz w:val="24"/>
          <w:szCs w:val="24"/>
        </w:rPr>
        <w:tab/>
        <w:t>pieniądzu;</w:t>
      </w:r>
    </w:p>
    <w:p w:rsidR="001309BE" w:rsidRPr="006D5F14" w:rsidRDefault="001309BE" w:rsidP="001309BE">
      <w:pPr>
        <w:ind w:hanging="283"/>
        <w:jc w:val="both"/>
        <w:rPr>
          <w:sz w:val="24"/>
          <w:szCs w:val="24"/>
        </w:rPr>
      </w:pPr>
      <w:r w:rsidRPr="006D5F14">
        <w:rPr>
          <w:sz w:val="24"/>
          <w:szCs w:val="24"/>
        </w:rPr>
        <w:t>b.</w:t>
      </w:r>
      <w:r w:rsidRPr="006D5F14">
        <w:rPr>
          <w:sz w:val="24"/>
          <w:szCs w:val="24"/>
        </w:rPr>
        <w:tab/>
        <w:t>poręczeniach bankowych lub poręczeniach spółdzielczej kasy oszczędnościowo-kredytowej, z tym że zobowiązanie kasy jest zawsze zobowiązaniem pieniężnym;</w:t>
      </w:r>
    </w:p>
    <w:p w:rsidR="001309BE" w:rsidRPr="006D5F14" w:rsidRDefault="001309BE" w:rsidP="001309BE">
      <w:pPr>
        <w:ind w:hanging="283"/>
        <w:jc w:val="both"/>
        <w:rPr>
          <w:sz w:val="24"/>
          <w:szCs w:val="24"/>
        </w:rPr>
      </w:pPr>
      <w:r w:rsidRPr="006D5F14">
        <w:rPr>
          <w:sz w:val="24"/>
          <w:szCs w:val="24"/>
        </w:rPr>
        <w:t>c.</w:t>
      </w:r>
      <w:r w:rsidRPr="006D5F14">
        <w:rPr>
          <w:sz w:val="24"/>
          <w:szCs w:val="24"/>
        </w:rPr>
        <w:tab/>
        <w:t>gwarancjach bankowych;</w:t>
      </w:r>
    </w:p>
    <w:p w:rsidR="001309BE" w:rsidRPr="006D5F14" w:rsidRDefault="001309BE" w:rsidP="001309BE">
      <w:pPr>
        <w:ind w:hanging="283"/>
        <w:jc w:val="both"/>
        <w:rPr>
          <w:sz w:val="24"/>
          <w:szCs w:val="24"/>
        </w:rPr>
      </w:pPr>
      <w:r w:rsidRPr="006D5F14">
        <w:rPr>
          <w:sz w:val="24"/>
          <w:szCs w:val="24"/>
        </w:rPr>
        <w:t>d.</w:t>
      </w:r>
      <w:r w:rsidRPr="006D5F14">
        <w:rPr>
          <w:sz w:val="24"/>
          <w:szCs w:val="24"/>
        </w:rPr>
        <w:tab/>
        <w:t>gwarancjach ubezpieczeniowych;</w:t>
      </w:r>
    </w:p>
    <w:p w:rsidR="006D5F14" w:rsidRDefault="001309BE" w:rsidP="006D5F14">
      <w:pPr>
        <w:ind w:hanging="283"/>
        <w:jc w:val="both"/>
        <w:rPr>
          <w:sz w:val="24"/>
          <w:szCs w:val="24"/>
        </w:rPr>
      </w:pPr>
      <w:r w:rsidRPr="006D5F14">
        <w:rPr>
          <w:sz w:val="24"/>
          <w:szCs w:val="24"/>
        </w:rPr>
        <w:t>e.</w:t>
      </w:r>
      <w:r w:rsidRPr="006D5F14">
        <w:rPr>
          <w:sz w:val="24"/>
          <w:szCs w:val="24"/>
        </w:rPr>
        <w:tab/>
        <w:t>poręczeniach udzielanych przez podmioty, o których mowa w art. 6b ust. 5 pkt 2 ustawy z dnia 9 listopada 2000 r. o utworzeniu Polskiej Agencji Roz</w:t>
      </w:r>
      <w:r w:rsidR="006D5F14">
        <w:rPr>
          <w:sz w:val="24"/>
          <w:szCs w:val="24"/>
        </w:rPr>
        <w:t xml:space="preserve">woju Przedsiębiorczości. </w:t>
      </w:r>
    </w:p>
    <w:p w:rsidR="006D5F14" w:rsidRDefault="006D5F14" w:rsidP="006D5F14">
      <w:pPr>
        <w:ind w:hanging="283"/>
        <w:jc w:val="both"/>
        <w:rPr>
          <w:sz w:val="24"/>
          <w:szCs w:val="24"/>
        </w:rPr>
      </w:pPr>
    </w:p>
    <w:p w:rsidR="006D5F14" w:rsidRPr="006D5F14" w:rsidRDefault="001309BE" w:rsidP="006D5F14">
      <w:pPr>
        <w:ind w:hanging="283"/>
        <w:jc w:val="both"/>
        <w:rPr>
          <w:sz w:val="24"/>
          <w:szCs w:val="24"/>
        </w:rPr>
      </w:pPr>
      <w:r w:rsidRPr="006D5F14">
        <w:rPr>
          <w:sz w:val="24"/>
          <w:szCs w:val="24"/>
        </w:rPr>
        <w:t>Zamawiający nie wyraża zgody na wniesienie zabezpieczenia w formach określonych w art. 148 ust. 2 ustawy. Termin ważności zabezpieczenia złożonego w formie innej niż pieniężna nie może upłynąć przed wygaśnięciem zobowiązania, którego należyte wykonanie zabezpiecza Wykonawca.  Zabezpieczenie wnoszone w pieniądzu wykonawca wpłaca przelewem na rachunek bankowy Zamawiającego</w:t>
      </w:r>
      <w:r w:rsidR="006D5F14">
        <w:rPr>
          <w:b/>
          <w:sz w:val="24"/>
          <w:szCs w:val="24"/>
        </w:rPr>
        <w:t xml:space="preserve"> </w:t>
      </w:r>
      <w:r w:rsidR="006D5F14" w:rsidRPr="001309BE">
        <w:rPr>
          <w:b/>
          <w:sz w:val="22"/>
          <w:szCs w:val="22"/>
        </w:rPr>
        <w:t xml:space="preserve">Nr </w:t>
      </w:r>
      <w:r w:rsidR="006D5F14" w:rsidRPr="001309BE">
        <w:rPr>
          <w:b/>
          <w:bCs/>
          <w:sz w:val="22"/>
          <w:szCs w:val="22"/>
        </w:rPr>
        <w:t>93 8523 0004 0006 0206 2000 0003</w:t>
      </w:r>
      <w:r w:rsidR="006D5F14" w:rsidRPr="001309BE">
        <w:rPr>
          <w:b/>
          <w:sz w:val="22"/>
          <w:szCs w:val="22"/>
        </w:rPr>
        <w:t>.</w:t>
      </w:r>
    </w:p>
    <w:p w:rsidR="001309BE" w:rsidRPr="006D5F14" w:rsidRDefault="001309BE" w:rsidP="001309BE">
      <w:pPr>
        <w:suppressAutoHyphens/>
        <w:jc w:val="both"/>
        <w:rPr>
          <w:b/>
          <w:sz w:val="24"/>
          <w:szCs w:val="24"/>
        </w:rPr>
      </w:pPr>
    </w:p>
    <w:p w:rsidR="006D5F14" w:rsidRDefault="006D5F14" w:rsidP="006D5F14">
      <w:pPr>
        <w:ind w:left="284" w:hanging="284"/>
        <w:jc w:val="both"/>
        <w:rPr>
          <w:sz w:val="24"/>
          <w:szCs w:val="24"/>
        </w:rPr>
      </w:pPr>
      <w:r>
        <w:rPr>
          <w:sz w:val="24"/>
          <w:szCs w:val="24"/>
        </w:rPr>
        <w:t>Zamawiający  ustala  podział zwrotu zabezpieczenia należytego wykonania umowy na dwie  części:</w:t>
      </w:r>
    </w:p>
    <w:p w:rsidR="006D5F14" w:rsidRDefault="006D5F14" w:rsidP="006D5F14">
      <w:pPr>
        <w:pStyle w:val="Standardowy0"/>
        <w:ind w:left="709" w:hanging="425"/>
        <w:rPr>
          <w:b w:val="0"/>
          <w:sz w:val="24"/>
          <w:szCs w:val="24"/>
        </w:rPr>
      </w:pPr>
      <w:r>
        <w:rPr>
          <w:b w:val="0"/>
          <w:sz w:val="24"/>
          <w:szCs w:val="24"/>
        </w:rPr>
        <w:t xml:space="preserve">  a) 70% wartości zabezpieczenia – na zabezpieczenie roszczeń z tytułu niewykonania lub nienależytego wykonania umowy</w:t>
      </w:r>
    </w:p>
    <w:p w:rsidR="006D5F14" w:rsidRDefault="006D5F14" w:rsidP="006D5F14">
      <w:pPr>
        <w:pStyle w:val="Standardowy0"/>
        <w:rPr>
          <w:b w:val="0"/>
          <w:sz w:val="24"/>
          <w:szCs w:val="24"/>
        </w:rPr>
      </w:pPr>
      <w:r>
        <w:rPr>
          <w:b w:val="0"/>
          <w:sz w:val="24"/>
          <w:szCs w:val="24"/>
        </w:rPr>
        <w:t xml:space="preserve">      b) 30%wartości zabezpieczenia – na zabezpieczenie roszczeń z tytułu rękojmi za wady.</w:t>
      </w:r>
    </w:p>
    <w:p w:rsidR="006D5F14" w:rsidRDefault="006D5F14" w:rsidP="006D5F14">
      <w:pPr>
        <w:pStyle w:val="Standardowy0"/>
        <w:ind w:left="284" w:hanging="284"/>
        <w:jc w:val="both"/>
        <w:rPr>
          <w:b w:val="0"/>
          <w:sz w:val="24"/>
          <w:szCs w:val="24"/>
        </w:rPr>
      </w:pPr>
      <w:r>
        <w:rPr>
          <w:b w:val="0"/>
          <w:sz w:val="24"/>
          <w:szCs w:val="24"/>
        </w:rPr>
        <w:t xml:space="preserve">Część  zabezpieczenia gwarantująca zgodnie z umową wykonanie robót zostanie zwrócona         lub zwolniona w ciągu 30 dni od wykonania zamówienia i uznania przez Zamawiającego za należycie wykonane. Pozostała  część   zabezpieczenia  zostanie zwrócona lub zwolniona nie później niż  w 15 dniu  po  upływie okresu rękojmi za wady.  </w:t>
      </w:r>
    </w:p>
    <w:p w:rsidR="006D5F14" w:rsidRDefault="006D5F14" w:rsidP="006D5F14">
      <w:pPr>
        <w:pStyle w:val="Standardowy0"/>
        <w:ind w:left="284" w:hanging="284"/>
        <w:rPr>
          <w:b w:val="0"/>
          <w:sz w:val="24"/>
          <w:szCs w:val="24"/>
        </w:rPr>
      </w:pPr>
      <w:r>
        <w:rPr>
          <w:b w:val="0"/>
          <w:sz w:val="24"/>
          <w:szCs w:val="24"/>
        </w:rPr>
        <w:t xml:space="preserve">W  przypadku  nienależytego wykonania zamówienia zabezpieczenie staje  się  własnością      Zamawiającego  i  będzie wykorzystywane do zgodnego z umową  wykonania  robót  i  do       pokrycia roszczeń z tytułu rękojmi za wykonane roboty.      </w:t>
      </w:r>
    </w:p>
    <w:p w:rsidR="001309BE" w:rsidRPr="001309BE" w:rsidRDefault="001309BE" w:rsidP="001309BE">
      <w:pPr>
        <w:overflowPunct w:val="0"/>
        <w:autoSpaceDE w:val="0"/>
        <w:autoSpaceDN w:val="0"/>
        <w:adjustRightInd w:val="0"/>
        <w:spacing w:line="276" w:lineRule="auto"/>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79" w:name="_Toc192580984"/>
      <w:bookmarkStart w:id="80" w:name="_Toc191867090"/>
      <w:bookmarkStart w:id="81" w:name="_Toc161806961"/>
      <w:bookmarkStart w:id="82" w:name="_Toc154823360"/>
      <w:bookmarkStart w:id="83" w:name="_Toc137824144"/>
      <w:r w:rsidRPr="001309BE">
        <w:rPr>
          <w:bCs/>
          <w:i/>
          <w:iCs/>
          <w:sz w:val="22"/>
          <w:szCs w:val="22"/>
        </w:rPr>
        <w:t>Istotne postanowienia umowy w sprawie zamówienia publicznego</w:t>
      </w:r>
      <w:bookmarkEnd w:id="79"/>
      <w:bookmarkEnd w:id="80"/>
      <w:bookmarkEnd w:id="81"/>
      <w:bookmarkEnd w:id="82"/>
      <w:bookmarkEnd w:id="83"/>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Określa projekt umowy stanowiący załącznik nr 7 do SIWZ.</w:t>
      </w:r>
    </w:p>
    <w:p w:rsidR="001309BE" w:rsidRPr="009521B2" w:rsidRDefault="001309BE" w:rsidP="001309BE">
      <w:pPr>
        <w:widowControl w:val="0"/>
        <w:autoSpaceDE w:val="0"/>
        <w:autoSpaceDN w:val="0"/>
        <w:adjustRightInd w:val="0"/>
        <w:spacing w:before="120"/>
        <w:jc w:val="both"/>
        <w:rPr>
          <w:sz w:val="22"/>
          <w:szCs w:val="22"/>
        </w:rPr>
      </w:pPr>
      <w:r w:rsidRPr="009521B2">
        <w:rPr>
          <w:sz w:val="22"/>
          <w:szCs w:val="22"/>
        </w:rPr>
        <w:t>Zamawiający dopuszcza zmianę zawartej umowy w następując</w:t>
      </w:r>
      <w:r w:rsidR="00A776DF" w:rsidRPr="009521B2">
        <w:rPr>
          <w:sz w:val="22"/>
          <w:szCs w:val="22"/>
        </w:rPr>
        <w:t>ych</w:t>
      </w:r>
      <w:r w:rsidRPr="009521B2">
        <w:rPr>
          <w:sz w:val="22"/>
          <w:szCs w:val="22"/>
        </w:rPr>
        <w:t xml:space="preserve"> okoliczności</w:t>
      </w:r>
      <w:r w:rsidR="00A776DF" w:rsidRPr="009521B2">
        <w:rPr>
          <w:sz w:val="22"/>
          <w:szCs w:val="22"/>
        </w:rPr>
        <w:t>ach</w:t>
      </w:r>
      <w:r w:rsidRPr="009521B2">
        <w:rPr>
          <w:sz w:val="22"/>
          <w:szCs w:val="22"/>
        </w:rPr>
        <w:t xml:space="preserve">: </w:t>
      </w:r>
    </w:p>
    <w:p w:rsidR="00940443" w:rsidRDefault="00940443" w:rsidP="00940443">
      <w:pPr>
        <w:pStyle w:val="Standard"/>
        <w:jc w:val="both"/>
      </w:pPr>
      <w:r>
        <w:t xml:space="preserve">1. Zgodnie   z  art.  144  ustawy  Prawo  zamówień  publicznych  Strony  przewidują   zmiany     zawartej umowy w przypadku zaistnienia następujących okoliczności:     </w:t>
      </w:r>
    </w:p>
    <w:p w:rsidR="00940443" w:rsidRDefault="00940443" w:rsidP="00940443">
      <w:pPr>
        <w:pStyle w:val="Standard"/>
        <w:ind w:left="567" w:hanging="283"/>
        <w:jc w:val="both"/>
      </w:pPr>
      <w:r>
        <w:t>1)  co do terminu i wynagrodzenia:</w:t>
      </w:r>
    </w:p>
    <w:p w:rsidR="00940443" w:rsidRDefault="00940443" w:rsidP="00940443">
      <w:pPr>
        <w:pStyle w:val="Standard"/>
        <w:ind w:left="851" w:hanging="284"/>
        <w:jc w:val="both"/>
      </w:pPr>
      <w:r>
        <w:lastRenderedPageBreak/>
        <w:t xml:space="preserve">a) odkrycie  w gruncie przedmiotów  niedających się zidentyfikować  przed     przystąpieniem  do  robót budowlanych  takich  jak  m.in.  głazy narzutowe,   niewybuchy, przedmioty wymagające ochrony Konserwatora Zabytków, które  powodują  konieczność wykonania robót dodatkowych lub zamiennych; </w:t>
      </w:r>
    </w:p>
    <w:p w:rsidR="00940443" w:rsidRDefault="00940443" w:rsidP="00940443">
      <w:pPr>
        <w:pStyle w:val="Standard"/>
        <w:ind w:left="851" w:hanging="284"/>
        <w:jc w:val="both"/>
      </w:pPr>
      <w:r>
        <w:t xml:space="preserve">  b) wystąpienia robót zamiennych. </w:t>
      </w:r>
    </w:p>
    <w:p w:rsidR="00940443" w:rsidRDefault="00940443" w:rsidP="00940443">
      <w:pPr>
        <w:pStyle w:val="Standard"/>
        <w:ind w:left="567" w:hanging="283"/>
        <w:jc w:val="both"/>
      </w:pPr>
      <w:r>
        <w:t>2) co do terminu:</w:t>
      </w:r>
    </w:p>
    <w:p w:rsidR="00940443" w:rsidRDefault="00940443" w:rsidP="00940443">
      <w:pPr>
        <w:pStyle w:val="Standard"/>
        <w:ind w:left="851" w:hanging="284"/>
        <w:jc w:val="both"/>
      </w:pPr>
      <w:r>
        <w:t>a) zaistnienie nieprzewidzianych sytuacji, takich jak kolizje komunikacyjne powodujące zniszczenia,  uszkodzenia,  wymagające  naprawy  lub  wstrzymania  robót  ze  względu  na  akcję ratowniczą, wpływające na zmianę terminu realizacji zamówienia;</w:t>
      </w:r>
    </w:p>
    <w:p w:rsidR="00940443" w:rsidRDefault="00940443" w:rsidP="00940443">
      <w:pPr>
        <w:pStyle w:val="Standard"/>
        <w:ind w:left="851" w:hanging="284"/>
        <w:jc w:val="both"/>
      </w:pPr>
      <w:r>
        <w:t>b) wystąpienie  nieprzewidzianych  zjawisk  atmosferycznych,  takich jak np. wichury,  ulewy,  śnieżyce  mogących  spowodować  zniszczenia  wykonanych robót lub    konieczność wstrzymania robót wpływające na zmianę terminu realizacji zamówienia</w:t>
      </w:r>
      <w:r w:rsidRPr="0092528E">
        <w:rPr>
          <w:lang w:eastAsia="pl-PL"/>
        </w:rPr>
        <w:t xml:space="preserve"> </w:t>
      </w:r>
      <w:r>
        <w:rPr>
          <w:lang w:eastAsia="pl-PL"/>
        </w:rPr>
        <w:t>oraz minusowych temperatur uniemożliwiających prowadzenie robót</w:t>
      </w:r>
      <w:r>
        <w:t>;</w:t>
      </w:r>
    </w:p>
    <w:p w:rsidR="00940443" w:rsidRDefault="00940443" w:rsidP="00940443">
      <w:pPr>
        <w:pStyle w:val="Standard"/>
        <w:ind w:left="851" w:hanging="284"/>
        <w:jc w:val="both"/>
      </w:pPr>
      <w:r>
        <w:t>c) konieczność naprawy, przebudowy lub wykonania urządzeń podziemnych przez właścicieli  tych urządzeń,</w:t>
      </w:r>
    </w:p>
    <w:p w:rsidR="00940443" w:rsidRDefault="00940443" w:rsidP="00940443">
      <w:pPr>
        <w:pStyle w:val="Standard"/>
        <w:ind w:left="851" w:hanging="284"/>
        <w:jc w:val="both"/>
      </w:pPr>
      <w:r>
        <w:t>d) w przypadku wystąpienia robót dodatkowych;</w:t>
      </w:r>
    </w:p>
    <w:p w:rsidR="00940443" w:rsidRDefault="00940443" w:rsidP="00940443">
      <w:pPr>
        <w:pStyle w:val="Standard"/>
        <w:ind w:left="567" w:hanging="283"/>
        <w:jc w:val="both"/>
      </w:pPr>
      <w:r>
        <w:t>3) w przypadku zmian:</w:t>
      </w:r>
    </w:p>
    <w:p w:rsidR="00940443" w:rsidRDefault="00940443" w:rsidP="00940443">
      <w:pPr>
        <w:pStyle w:val="Standard"/>
        <w:ind w:left="851" w:hanging="284"/>
        <w:jc w:val="both"/>
      </w:pPr>
      <w:r>
        <w:t xml:space="preserve"> a)  ustawowych  stawek podatku od towarów i usług VAT;</w:t>
      </w:r>
    </w:p>
    <w:p w:rsidR="00940443" w:rsidRDefault="00940443" w:rsidP="00940443">
      <w:pPr>
        <w:pStyle w:val="Standard"/>
        <w:ind w:left="851" w:hanging="284"/>
        <w:jc w:val="both"/>
      </w:pPr>
      <w:r>
        <w:t xml:space="preserve"> b)  danych objętych fakturą, w szczególności NIP-u, adresu lub nazwy,  </w:t>
      </w:r>
    </w:p>
    <w:p w:rsidR="00940443" w:rsidRDefault="00940443" w:rsidP="00940443">
      <w:pPr>
        <w:pStyle w:val="Standardowy0"/>
        <w:ind w:left="851" w:hanging="284"/>
        <w:jc w:val="both"/>
        <w:rPr>
          <w:sz w:val="24"/>
          <w:szCs w:val="24"/>
        </w:rPr>
      </w:pPr>
      <w:r>
        <w:rPr>
          <w:b w:val="0"/>
          <w:sz w:val="24"/>
          <w:szCs w:val="24"/>
        </w:rPr>
        <w:t xml:space="preserve"> c) </w:t>
      </w:r>
      <w:r>
        <w:rPr>
          <w:b w:val="0"/>
          <w:bCs w:val="0"/>
          <w:sz w:val="24"/>
          <w:szCs w:val="24"/>
        </w:rPr>
        <w:t xml:space="preserve"> dotyczących  osób wymienionych w § 6 i § 7  niniejszej umowy; </w:t>
      </w:r>
      <w:r>
        <w:rPr>
          <w:sz w:val="24"/>
          <w:szCs w:val="24"/>
        </w:rPr>
        <w:t xml:space="preserve">      </w:t>
      </w:r>
    </w:p>
    <w:p w:rsidR="00940443" w:rsidRPr="00160383" w:rsidRDefault="00940443" w:rsidP="00940443">
      <w:pPr>
        <w:pStyle w:val="Standardowy0"/>
        <w:ind w:left="851" w:hanging="284"/>
        <w:jc w:val="both"/>
        <w:rPr>
          <w:b w:val="0"/>
          <w:bCs w:val="0"/>
          <w:sz w:val="24"/>
          <w:szCs w:val="22"/>
        </w:rPr>
      </w:pPr>
      <w:r>
        <w:rPr>
          <w:b w:val="0"/>
          <w:sz w:val="24"/>
          <w:szCs w:val="22"/>
        </w:rPr>
        <w:t xml:space="preserve"> </w:t>
      </w:r>
      <w:r w:rsidRPr="00160383">
        <w:rPr>
          <w:b w:val="0"/>
          <w:sz w:val="24"/>
          <w:szCs w:val="22"/>
        </w:rPr>
        <w:t xml:space="preserve">d) Zmiany dotyczące podwykonawcy: W przypadku nie wskazania w ofercie części zamówienia przewidzianej do powierzenia podwykonawcy, lub zmiany wskazanej w ofercie części przewidzianej do powierzenia podwykonawcy Zamawiający dopuszcza zmianę w tym zakresie pod warunkiem pisemnego poinformowania Zamawiającego przez Wykonawcę o zamiarze wprowadzenia zmian i po uzyskaniu zgody Zamawiającego na wprowadzenie tych zmian.                </w:t>
      </w:r>
    </w:p>
    <w:p w:rsidR="00940443" w:rsidRDefault="00940443" w:rsidP="00940443">
      <w:pPr>
        <w:pStyle w:val="Standard"/>
        <w:ind w:left="284" w:hanging="284"/>
        <w:jc w:val="both"/>
      </w:pPr>
      <w:r>
        <w:t xml:space="preserve">2. Warunkiem  wprowadzenia  zmian  zawartej  umowy  jest sporządzenie podpisanego przez strony Protokołu konieczności  określającego  przyczyny zmiany oraz  potwierdzającego wystąpienie (odpowiednio)  co  najmniej  jednej   z  okoliczności  wymienionych  w  ust. 1. </w:t>
      </w:r>
    </w:p>
    <w:p w:rsidR="00940443" w:rsidRDefault="00940443" w:rsidP="00940443">
      <w:pPr>
        <w:pStyle w:val="Standardowy0"/>
        <w:ind w:left="284" w:hanging="284"/>
        <w:jc w:val="both"/>
        <w:rPr>
          <w:b w:val="0"/>
          <w:bCs w:val="0"/>
          <w:sz w:val="24"/>
          <w:szCs w:val="24"/>
        </w:rPr>
      </w:pPr>
      <w:r>
        <w:rPr>
          <w:b w:val="0"/>
          <w:bCs w:val="0"/>
          <w:sz w:val="24"/>
          <w:szCs w:val="24"/>
        </w:rPr>
        <w:t>3. Wszelkie  zmiany  treści  umowy  mogą  być  dokonywane  wyłącznie  w  formie  pisemnej            w  postaci dwustronnie zaakceptowanego aneksu pod rygorem nieważności.</w:t>
      </w:r>
    </w:p>
    <w:p w:rsidR="007B223B" w:rsidRPr="00FD1532" w:rsidRDefault="00940443" w:rsidP="007B223B">
      <w:pPr>
        <w:keepNext/>
        <w:spacing w:line="276" w:lineRule="auto"/>
        <w:jc w:val="both"/>
        <w:outlineLvl w:val="0"/>
        <w:rPr>
          <w:color w:val="000000"/>
          <w:sz w:val="22"/>
          <w:szCs w:val="22"/>
          <w:lang w:eastAsia="ar-SA"/>
        </w:rPr>
      </w:pPr>
      <w:r>
        <w:rPr>
          <w:color w:val="000000"/>
          <w:sz w:val="22"/>
          <w:szCs w:val="22"/>
          <w:lang w:eastAsia="ar-SA"/>
        </w:rPr>
        <w:t>4</w:t>
      </w:r>
      <w:r w:rsidR="007B223B" w:rsidRPr="00FD1532">
        <w:rPr>
          <w:color w:val="000000"/>
          <w:sz w:val="22"/>
          <w:szCs w:val="22"/>
          <w:lang w:eastAsia="ar-SA"/>
        </w:rPr>
        <w:t>.</w:t>
      </w:r>
      <w:r w:rsidR="007B223B">
        <w:rPr>
          <w:color w:val="000000"/>
          <w:sz w:val="22"/>
          <w:szCs w:val="22"/>
          <w:lang w:eastAsia="ar-SA"/>
        </w:rPr>
        <w:tab/>
      </w:r>
      <w:r w:rsidR="007B223B" w:rsidRPr="00FD1532">
        <w:rPr>
          <w:color w:val="000000"/>
          <w:sz w:val="22"/>
          <w:szCs w:val="22"/>
          <w:lang w:eastAsia="ar-SA"/>
        </w:rPr>
        <w:t>W przypadku, gdy Wykonawca w ofercie przewidział korzystanie z podwykonawców, przewiduje się możliwą zmianę umowy dotyczącą samodzielnego wykonania przedmiotu zamówienia lub zwiększenia bądź zmniejszenia liczby podwykonawców, jeżeli wykonawca uzna to za konieczne i złoży odpowiedni wniosek w formie pisemnej. Zgoda na zmianę, rezygnację z podwykonawcy może nastąpić pod warunkiem przedstawienia przez Wykonawcę oświadczeń podwykonawców, którzy byli związani umową  z dotychczasowym podwykonawcą, potwierdzających zapłatę przez niego należnego wynagrodzenia za wykonaną część zamówienia do dnia dokonania zmiany umowy w tym zakresie.</w:t>
      </w:r>
    </w:p>
    <w:p w:rsidR="007B223B" w:rsidRPr="00FD1532" w:rsidRDefault="00940443" w:rsidP="007B223B">
      <w:pPr>
        <w:spacing w:line="276" w:lineRule="auto"/>
        <w:jc w:val="both"/>
        <w:rPr>
          <w:bCs/>
          <w:color w:val="000000"/>
          <w:sz w:val="22"/>
          <w:szCs w:val="22"/>
        </w:rPr>
      </w:pPr>
      <w:r>
        <w:rPr>
          <w:bCs/>
          <w:color w:val="000000"/>
          <w:sz w:val="22"/>
          <w:szCs w:val="22"/>
        </w:rPr>
        <w:t>5</w:t>
      </w:r>
      <w:r w:rsidR="007B223B">
        <w:rPr>
          <w:bCs/>
          <w:color w:val="000000"/>
          <w:sz w:val="22"/>
          <w:szCs w:val="22"/>
        </w:rPr>
        <w:t>.</w:t>
      </w:r>
      <w:r w:rsidR="007B223B">
        <w:rPr>
          <w:bCs/>
          <w:color w:val="000000"/>
          <w:sz w:val="22"/>
          <w:szCs w:val="22"/>
        </w:rPr>
        <w:tab/>
      </w:r>
      <w:r w:rsidR="007B223B" w:rsidRPr="00FD1532">
        <w:rPr>
          <w:bCs/>
          <w:color w:val="000000"/>
          <w:sz w:val="22"/>
          <w:szCs w:val="22"/>
        </w:rPr>
        <w:t>Nie stanowią zmian umowy, w rozumieniu art. 144 ustawy Prawo zamówień publicznych:</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związanych z obsługą administracyjno-organizacyjną umowy,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zmiana danych teleadresowych, zmiany osób reprezentujących Strony,</w:t>
      </w:r>
    </w:p>
    <w:p w:rsidR="007B223B" w:rsidRPr="00FD1532" w:rsidRDefault="007B223B" w:rsidP="00A24B24">
      <w:pPr>
        <w:numPr>
          <w:ilvl w:val="1"/>
          <w:numId w:val="38"/>
        </w:numPr>
        <w:spacing w:line="276" w:lineRule="auto"/>
        <w:ind w:left="709" w:hanging="283"/>
        <w:jc w:val="both"/>
        <w:rPr>
          <w:bCs/>
          <w:color w:val="000000"/>
          <w:sz w:val="22"/>
          <w:szCs w:val="22"/>
        </w:rPr>
      </w:pPr>
      <w:r w:rsidRPr="00FD1532">
        <w:rPr>
          <w:bCs/>
          <w:color w:val="000000"/>
          <w:sz w:val="22"/>
          <w:szCs w:val="22"/>
        </w:rPr>
        <w:t>utrata mocy lub zmiana aktów prawnych przywołanych w treści umowy, w każdym takim przypadku Strony mają obowiązek stosowania się do obowiązujących w danym czasie aktów prawa.</w:t>
      </w:r>
    </w:p>
    <w:p w:rsidR="001309BE" w:rsidRPr="001309BE" w:rsidRDefault="001309BE" w:rsidP="007B223B">
      <w:pPr>
        <w:spacing w:line="276" w:lineRule="auto"/>
        <w:jc w:val="both"/>
        <w:rPr>
          <w:sz w:val="22"/>
          <w:szCs w:val="22"/>
        </w:rPr>
      </w:pPr>
    </w:p>
    <w:p w:rsidR="001309BE" w:rsidRPr="006D5F14"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4"/>
          <w:szCs w:val="24"/>
        </w:rPr>
      </w:pPr>
      <w:bookmarkStart w:id="84" w:name="_Toc192580985"/>
      <w:bookmarkStart w:id="85" w:name="_Toc191867091"/>
      <w:bookmarkStart w:id="86" w:name="_Toc161806962"/>
      <w:bookmarkStart w:id="87" w:name="_Toc154823361"/>
      <w:r w:rsidRPr="006D5F14">
        <w:rPr>
          <w:i/>
          <w:sz w:val="24"/>
          <w:szCs w:val="24"/>
        </w:rPr>
        <w:t>Inne informacje</w:t>
      </w:r>
      <w:bookmarkEnd w:id="84"/>
      <w:bookmarkEnd w:id="85"/>
      <w:bookmarkEnd w:id="86"/>
      <w:bookmarkEnd w:id="87"/>
    </w:p>
    <w:p w:rsidR="001309BE" w:rsidRPr="006D5F14" w:rsidRDefault="001309BE" w:rsidP="001309BE">
      <w:pPr>
        <w:spacing w:line="276" w:lineRule="auto"/>
        <w:jc w:val="both"/>
        <w:rPr>
          <w:sz w:val="24"/>
          <w:szCs w:val="24"/>
        </w:rPr>
      </w:pPr>
      <w:r w:rsidRPr="006D5F14">
        <w:rPr>
          <w:b/>
          <w:sz w:val="24"/>
          <w:szCs w:val="24"/>
        </w:rPr>
        <w:t>I. Nie przewiduje się</w:t>
      </w:r>
      <w:r w:rsidRPr="006D5F14">
        <w:rPr>
          <w:sz w:val="24"/>
          <w:szCs w:val="24"/>
        </w:rPr>
        <w:t>:</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zawarcia umowy ramowej,</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ustanowienia dynamicznego systemu zakupów,</w:t>
      </w:r>
    </w:p>
    <w:p w:rsidR="001309BE" w:rsidRPr="006D5F14" w:rsidRDefault="001309BE" w:rsidP="00A24B24">
      <w:pPr>
        <w:numPr>
          <w:ilvl w:val="0"/>
          <w:numId w:val="19"/>
        </w:numPr>
        <w:spacing w:line="276" w:lineRule="auto"/>
        <w:ind w:left="426" w:hanging="426"/>
        <w:jc w:val="both"/>
        <w:rPr>
          <w:sz w:val="24"/>
          <w:szCs w:val="24"/>
        </w:rPr>
      </w:pPr>
      <w:r w:rsidRPr="006D5F14">
        <w:rPr>
          <w:sz w:val="24"/>
          <w:szCs w:val="24"/>
        </w:rPr>
        <w:t>wyboru najkorzystniejszej oferty z zastosowaniem aukcji elektronicznej.</w:t>
      </w:r>
    </w:p>
    <w:p w:rsidR="001309BE" w:rsidRPr="001309BE" w:rsidRDefault="001309BE" w:rsidP="001309BE">
      <w:pPr>
        <w:spacing w:line="276" w:lineRule="auto"/>
        <w:jc w:val="both"/>
        <w:rPr>
          <w:sz w:val="22"/>
          <w:szCs w:val="22"/>
        </w:rPr>
      </w:pPr>
      <w:r w:rsidRPr="001309BE">
        <w:rPr>
          <w:b/>
          <w:sz w:val="22"/>
          <w:szCs w:val="22"/>
        </w:rPr>
        <w:lastRenderedPageBreak/>
        <w:t>II. Zamawiający nie przewiduje zamówienia uzupełniającego</w:t>
      </w:r>
      <w:r w:rsidRPr="001309BE">
        <w:rPr>
          <w:sz w:val="22"/>
          <w:szCs w:val="22"/>
        </w:rPr>
        <w:t>.</w:t>
      </w:r>
    </w:p>
    <w:p w:rsidR="006D5F14" w:rsidRPr="006D5F14" w:rsidRDefault="001309BE" w:rsidP="006D5F14">
      <w:pPr>
        <w:spacing w:line="276" w:lineRule="auto"/>
        <w:jc w:val="both"/>
        <w:rPr>
          <w:b/>
          <w:sz w:val="22"/>
          <w:szCs w:val="22"/>
        </w:rPr>
      </w:pPr>
      <w:r w:rsidRPr="001309BE">
        <w:rPr>
          <w:b/>
          <w:sz w:val="22"/>
          <w:szCs w:val="22"/>
        </w:rPr>
        <w:t>III. Zamawiający przewiduje wymagania z</w:t>
      </w:r>
      <w:r w:rsidR="006D5F14">
        <w:rPr>
          <w:b/>
          <w:sz w:val="22"/>
          <w:szCs w:val="22"/>
        </w:rPr>
        <w:t xml:space="preserve">wiązane z art. 29 ust 3a ustawy </w:t>
      </w:r>
      <w:proofErr w:type="spellStart"/>
      <w:r w:rsidR="006D5F14" w:rsidRPr="00AA4A5A">
        <w:rPr>
          <w:sz w:val="24"/>
          <w:szCs w:val="24"/>
        </w:rPr>
        <w:t>ustawy</w:t>
      </w:r>
      <w:proofErr w:type="spellEnd"/>
      <w:r w:rsidR="006D5F14" w:rsidRPr="00AA4A5A">
        <w:rPr>
          <w:sz w:val="24"/>
          <w:szCs w:val="24"/>
        </w:rPr>
        <w:t xml:space="preserve"> Prawo zamówień publicznych </w:t>
      </w:r>
      <w:r w:rsidR="006D5F14">
        <w:rPr>
          <w:sz w:val="24"/>
          <w:szCs w:val="24"/>
        </w:rPr>
        <w:t>i</w:t>
      </w:r>
      <w:r w:rsidR="006D5F14" w:rsidRPr="00AA4A5A">
        <w:rPr>
          <w:sz w:val="24"/>
          <w:szCs w:val="24"/>
        </w:rPr>
        <w:t xml:space="preserve"> wymaga zatrudnienia przez wykonawcę  lub podwykonawców na podstawie umowy o prace osoby wykonującej czynności w zakresie bezpośredniego wykonywania robót budowlanych - pracownik fizyczny</w:t>
      </w:r>
      <w:r w:rsidR="006D5F14" w:rsidRPr="00AA4A5A">
        <w:rPr>
          <w:b/>
          <w:sz w:val="24"/>
          <w:szCs w:val="24"/>
        </w:rPr>
        <w:t xml:space="preserve">, </w:t>
      </w:r>
      <w:r w:rsidR="006D5F14" w:rsidRPr="00AA4A5A">
        <w:rPr>
          <w:sz w:val="24"/>
          <w:szCs w:val="24"/>
        </w:rPr>
        <w:t>robotnik drogowy, operator urządzeń budowlanych</w:t>
      </w:r>
      <w:r w:rsidR="006D5F14">
        <w:rPr>
          <w:sz w:val="24"/>
          <w:szCs w:val="24"/>
        </w:rPr>
        <w:t>,</w:t>
      </w:r>
      <w:r w:rsidR="006D5F14" w:rsidRPr="00AA4A5A">
        <w:rPr>
          <w:b/>
          <w:sz w:val="24"/>
          <w:szCs w:val="24"/>
        </w:rPr>
        <w:t xml:space="preserve"> </w:t>
      </w:r>
      <w:r w:rsidR="006D5F14" w:rsidRPr="00AA4A5A">
        <w:rPr>
          <w:sz w:val="24"/>
          <w:szCs w:val="24"/>
        </w:rPr>
        <w:t xml:space="preserve">jeżeli wykonanie tych czynności polega na wykonywaniu pracy w sposób określony  w art. 22 </w:t>
      </w:r>
      <w:r w:rsidR="006D5F14" w:rsidRPr="00AA4A5A">
        <w:rPr>
          <w:rFonts w:eastAsia="Arial"/>
          <w:sz w:val="24"/>
          <w:szCs w:val="24"/>
        </w:rPr>
        <w:t>§ 1 ustawy z dnia 26 czerwca 1974 r. – Kodeks pracy (Dz. U. z 201</w:t>
      </w:r>
      <w:r w:rsidR="006D5F14">
        <w:rPr>
          <w:rFonts w:eastAsia="Arial"/>
          <w:sz w:val="24"/>
          <w:szCs w:val="24"/>
        </w:rPr>
        <w:t>8 r. poz. 917</w:t>
      </w:r>
      <w:r w:rsidR="006D5F14" w:rsidRPr="00AA4A5A">
        <w:rPr>
          <w:sz w:val="24"/>
          <w:szCs w:val="24"/>
        </w:rPr>
        <w:t xml:space="preserve"> z </w:t>
      </w:r>
      <w:proofErr w:type="spellStart"/>
      <w:r w:rsidR="006D5F14" w:rsidRPr="00AA4A5A">
        <w:rPr>
          <w:sz w:val="24"/>
          <w:szCs w:val="24"/>
        </w:rPr>
        <w:t>póź</w:t>
      </w:r>
      <w:r w:rsidR="006D5F14">
        <w:rPr>
          <w:sz w:val="24"/>
          <w:szCs w:val="24"/>
        </w:rPr>
        <w:t>n</w:t>
      </w:r>
      <w:proofErr w:type="spellEnd"/>
      <w:r w:rsidR="006D5F14" w:rsidRPr="00AA4A5A">
        <w:rPr>
          <w:sz w:val="24"/>
          <w:szCs w:val="24"/>
        </w:rPr>
        <w:t>. zm.</w:t>
      </w:r>
      <w:r w:rsidR="006D5F14" w:rsidRPr="00AA4A5A">
        <w:rPr>
          <w:rFonts w:eastAsia="Arial"/>
          <w:sz w:val="24"/>
          <w:szCs w:val="24"/>
        </w:rPr>
        <w:t>)</w:t>
      </w: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88" w:name="_Toc192580986"/>
      <w:bookmarkStart w:id="89" w:name="_Toc191867092"/>
      <w:bookmarkStart w:id="90" w:name="_Toc161806963"/>
      <w:bookmarkStart w:id="91" w:name="_Toc154823362"/>
      <w:bookmarkStart w:id="92" w:name="_Toc137824145"/>
      <w:r w:rsidRPr="001309BE">
        <w:rPr>
          <w:bCs/>
          <w:i/>
          <w:iCs/>
          <w:sz w:val="22"/>
          <w:szCs w:val="22"/>
        </w:rPr>
        <w:t>Pouczenie o środkach ochrony prawnej przysługujących Wykonawcy w toku postępowania o udzielenie zamówienia.</w:t>
      </w:r>
      <w:bookmarkEnd w:id="88"/>
      <w:bookmarkEnd w:id="89"/>
      <w:bookmarkEnd w:id="90"/>
      <w:bookmarkEnd w:id="91"/>
      <w:bookmarkEnd w:id="92"/>
    </w:p>
    <w:p w:rsidR="001309BE" w:rsidRPr="001309BE" w:rsidRDefault="001309BE" w:rsidP="001309BE">
      <w:pPr>
        <w:pStyle w:val="pkt"/>
        <w:spacing w:before="0" w:after="0" w:line="276" w:lineRule="auto"/>
        <w:ind w:left="0" w:firstLine="0"/>
        <w:rPr>
          <w:rFonts w:ascii="Times New Roman" w:hAnsi="Times New Roman"/>
          <w:sz w:val="22"/>
          <w:szCs w:val="22"/>
        </w:rPr>
      </w:pPr>
    </w:p>
    <w:p w:rsidR="001309BE" w:rsidRPr="006D5F14" w:rsidRDefault="001309BE" w:rsidP="001309BE">
      <w:pPr>
        <w:jc w:val="both"/>
        <w:rPr>
          <w:sz w:val="24"/>
          <w:szCs w:val="24"/>
        </w:rPr>
      </w:pPr>
      <w:bookmarkStart w:id="93" w:name="_Toc154823363"/>
      <w:r w:rsidRPr="006D5F14">
        <w:rPr>
          <w:sz w:val="24"/>
          <w:szCs w:val="24"/>
        </w:rPr>
        <w:t>Wykonawcom oraz innym osobom, których interes doznał uszczerbku w wyniku naruszenia przez zamawiającego przepisów ustawy, przysługuje prawo wniesienia Odwołania do Prezesa Krajowej Izby Odwoławczej na zasadach określonych w dziale VI ustawy dla postępowań o wartości mniejszej od kwoty o której mowa w art.11 ust.8 ustawy. Na orzeczenie Izby stronom oraz uczestnikom postępowania odwoławczego przysługuje skarga do sądu.</w:t>
      </w:r>
    </w:p>
    <w:p w:rsidR="001309BE" w:rsidRPr="006D5F14" w:rsidRDefault="001309BE" w:rsidP="001309BE">
      <w:pPr>
        <w:jc w:val="both"/>
        <w:rPr>
          <w:sz w:val="24"/>
          <w:szCs w:val="24"/>
        </w:rPr>
      </w:pPr>
      <w:r w:rsidRPr="006D5F14">
        <w:rPr>
          <w:sz w:val="24"/>
          <w:szCs w:val="24"/>
        </w:rPr>
        <w:t>Ponadto Wykonawca może w terminie przewidzianym do wniesienia odwołania poinformować zamawiającego o niezgodnej z przepisami ustawy czynności podjętej lub czynności zaniechanej do której był zobowiązany na podstawie ustawy, na które nie przysługuje odwołanie.</w:t>
      </w:r>
    </w:p>
    <w:bookmarkEnd w:id="93"/>
    <w:p w:rsidR="001309BE" w:rsidRPr="001309BE" w:rsidRDefault="001309BE" w:rsidP="001309BE">
      <w:pPr>
        <w:tabs>
          <w:tab w:val="right" w:pos="284"/>
          <w:tab w:val="left" w:pos="408"/>
        </w:tabs>
        <w:autoSpaceDE w:val="0"/>
        <w:autoSpaceDN w:val="0"/>
        <w:adjustRightInd w:val="0"/>
        <w:jc w:val="both"/>
        <w:rPr>
          <w:sz w:val="22"/>
          <w:szCs w:val="22"/>
        </w:rPr>
      </w:pPr>
    </w:p>
    <w:p w:rsidR="001309BE" w:rsidRPr="001309BE" w:rsidRDefault="001309BE" w:rsidP="001309BE">
      <w:pPr>
        <w:pStyle w:val="Nagwek1"/>
        <w:numPr>
          <w:ilvl w:val="0"/>
          <w:numId w:val="3"/>
        </w:numPr>
        <w:shd w:val="clear" w:color="auto" w:fill="E6E6E6"/>
        <w:tabs>
          <w:tab w:val="clear" w:pos="360"/>
          <w:tab w:val="num" w:pos="1560"/>
        </w:tabs>
        <w:spacing w:line="276" w:lineRule="auto"/>
        <w:ind w:left="1560" w:hanging="1560"/>
        <w:jc w:val="both"/>
        <w:rPr>
          <w:bCs/>
          <w:i/>
          <w:iCs/>
          <w:sz w:val="22"/>
          <w:szCs w:val="22"/>
        </w:rPr>
      </w:pPr>
      <w:bookmarkStart w:id="94" w:name="_Toc161806964"/>
      <w:r w:rsidRPr="001309BE">
        <w:rPr>
          <w:bCs/>
          <w:i/>
          <w:iCs/>
          <w:sz w:val="22"/>
          <w:szCs w:val="22"/>
        </w:rPr>
        <w:t xml:space="preserve"> </w:t>
      </w:r>
      <w:bookmarkStart w:id="95" w:name="_Toc192580987"/>
      <w:bookmarkStart w:id="96" w:name="_Toc191867093"/>
      <w:r w:rsidRPr="001309BE">
        <w:rPr>
          <w:bCs/>
          <w:i/>
          <w:iCs/>
          <w:sz w:val="22"/>
          <w:szCs w:val="22"/>
        </w:rPr>
        <w:t>Załączniki do SIWZ</w:t>
      </w:r>
      <w:bookmarkEnd w:id="94"/>
      <w:bookmarkEnd w:id="95"/>
      <w:bookmarkEnd w:id="96"/>
    </w:p>
    <w:p w:rsidR="001309BE" w:rsidRPr="006D5F14" w:rsidRDefault="001309BE" w:rsidP="001309BE">
      <w:pPr>
        <w:tabs>
          <w:tab w:val="left" w:pos="1980"/>
        </w:tabs>
        <w:spacing w:line="276" w:lineRule="auto"/>
        <w:jc w:val="both"/>
        <w:rPr>
          <w:i/>
          <w:sz w:val="24"/>
          <w:szCs w:val="24"/>
        </w:rPr>
      </w:pPr>
    </w:p>
    <w:p w:rsidR="006D5F14" w:rsidRPr="001A6D12" w:rsidRDefault="006D5F14" w:rsidP="006D5F14">
      <w:pPr>
        <w:rPr>
          <w:color w:val="000000"/>
        </w:rPr>
      </w:pPr>
      <w:r w:rsidRPr="001A6D12">
        <w:rPr>
          <w:color w:val="000000"/>
        </w:rPr>
        <w:t xml:space="preserve">1. </w:t>
      </w:r>
      <w:r w:rsidRPr="001A6D12">
        <w:rPr>
          <w:color w:val="000000"/>
        </w:rPr>
        <w:tab/>
      </w:r>
      <w:r w:rsidRPr="001A6D12">
        <w:t xml:space="preserve">Przedmiar robót: </w:t>
      </w:r>
      <w:r w:rsidRPr="001A6D12">
        <w:rPr>
          <w:color w:val="000000"/>
        </w:rPr>
        <w:t xml:space="preserve">- </w:t>
      </w:r>
      <w:r w:rsidRPr="001A6D12">
        <w:rPr>
          <w:b/>
          <w:color w:val="000000"/>
        </w:rPr>
        <w:t>zał. nr 1</w:t>
      </w:r>
    </w:p>
    <w:p w:rsidR="006D5F14" w:rsidRPr="001A6D12" w:rsidRDefault="006D5F14" w:rsidP="006D5F14">
      <w:pPr>
        <w:rPr>
          <w:color w:val="000000"/>
        </w:rPr>
      </w:pPr>
      <w:r w:rsidRPr="001A6D12">
        <w:rPr>
          <w:color w:val="000000"/>
        </w:rPr>
        <w:t xml:space="preserve">2. </w:t>
      </w:r>
      <w:r w:rsidRPr="001A6D12">
        <w:rPr>
          <w:color w:val="000000"/>
        </w:rPr>
        <w:tab/>
        <w:t xml:space="preserve">Formularz ofertowy -  </w:t>
      </w:r>
      <w:r w:rsidRPr="001A6D12">
        <w:rPr>
          <w:b/>
          <w:color w:val="000000"/>
        </w:rPr>
        <w:t>zał. Nr 2</w:t>
      </w:r>
    </w:p>
    <w:p w:rsidR="006D5F14" w:rsidRPr="001A6D12" w:rsidRDefault="006D5F14" w:rsidP="006D5F14">
      <w:pPr>
        <w:ind w:left="705" w:hanging="705"/>
        <w:rPr>
          <w:b/>
          <w:color w:val="000000"/>
        </w:rPr>
      </w:pPr>
      <w:r w:rsidRPr="001A6D12">
        <w:rPr>
          <w:color w:val="000000"/>
        </w:rPr>
        <w:t xml:space="preserve">3. </w:t>
      </w:r>
      <w:r w:rsidRPr="001A6D12">
        <w:rPr>
          <w:color w:val="000000"/>
        </w:rPr>
        <w:tab/>
      </w:r>
      <w:r w:rsidRPr="001A6D12">
        <w:rPr>
          <w:bCs/>
        </w:rPr>
        <w:t xml:space="preserve">Oświadczenie  </w:t>
      </w:r>
      <w:r w:rsidRPr="001A6D12">
        <w:t xml:space="preserve">składane na podstawie art. 25a ust. 1 ustawy z dnia 29 stycznia 2004 r. Prawo zamówień publicznych  – </w:t>
      </w:r>
      <w:r w:rsidRPr="001A6D12">
        <w:rPr>
          <w:b/>
        </w:rPr>
        <w:t>dotyczące przesłanek wykluczenia   z postępowania – zał. nr 3.</w:t>
      </w:r>
    </w:p>
    <w:p w:rsidR="006D5F14" w:rsidRPr="001A6D12" w:rsidRDefault="006D5F14" w:rsidP="006D5F14">
      <w:pPr>
        <w:rPr>
          <w:color w:val="000000"/>
        </w:rPr>
      </w:pPr>
      <w:r w:rsidRPr="001A6D12">
        <w:rPr>
          <w:color w:val="000000"/>
        </w:rPr>
        <w:t xml:space="preserve">4. </w:t>
      </w:r>
      <w:r w:rsidRPr="001A6D12">
        <w:rPr>
          <w:color w:val="000000"/>
        </w:rPr>
        <w:tab/>
        <w:t xml:space="preserve">Oświadczenie </w:t>
      </w:r>
      <w:r w:rsidRPr="001A6D12">
        <w:rPr>
          <w:bCs/>
        </w:rPr>
        <w:t xml:space="preserve">składane na podstawie art. 25a ust. 1 ustawy z dnia 29 stycznia 2004 r. </w:t>
      </w:r>
    </w:p>
    <w:p w:rsidR="006D5F14" w:rsidRPr="001A6D12" w:rsidRDefault="006D5F14" w:rsidP="006D5F14">
      <w:pPr>
        <w:ind w:left="708"/>
        <w:rPr>
          <w:b/>
          <w:bCs/>
        </w:rPr>
      </w:pPr>
      <w:r w:rsidRPr="001A6D12">
        <w:rPr>
          <w:bCs/>
        </w:rPr>
        <w:t>Prawo zamówień publicznych</w:t>
      </w:r>
      <w:r w:rsidRPr="001A6D12">
        <w:rPr>
          <w:b/>
          <w:bCs/>
        </w:rPr>
        <w:t xml:space="preserve"> – dotyczące spełniania </w:t>
      </w:r>
      <w:r w:rsidR="00643EE0">
        <w:rPr>
          <w:b/>
          <w:bCs/>
        </w:rPr>
        <w:t>warunków udziału w postępowaniu</w:t>
      </w:r>
      <w:r w:rsidRPr="001A6D12">
        <w:rPr>
          <w:b/>
          <w:bCs/>
        </w:rPr>
        <w:t xml:space="preserve"> </w:t>
      </w:r>
      <w:r w:rsidRPr="001A6D12">
        <w:rPr>
          <w:color w:val="000000"/>
        </w:rPr>
        <w:t xml:space="preserve">- </w:t>
      </w:r>
      <w:r w:rsidRPr="001A6D12">
        <w:rPr>
          <w:b/>
          <w:color w:val="000000"/>
        </w:rPr>
        <w:t>zał. nr 4</w:t>
      </w:r>
    </w:p>
    <w:p w:rsidR="006D5F14" w:rsidRPr="001A6D12" w:rsidRDefault="006D5F14" w:rsidP="006D5F14">
      <w:pPr>
        <w:rPr>
          <w:color w:val="000000"/>
        </w:rPr>
      </w:pPr>
      <w:r w:rsidRPr="001A6D12">
        <w:rPr>
          <w:color w:val="000000"/>
        </w:rPr>
        <w:t>5.</w:t>
      </w:r>
      <w:r w:rsidRPr="001A6D12">
        <w:rPr>
          <w:color w:val="000000"/>
        </w:rPr>
        <w:tab/>
        <w:t xml:space="preserve">Zobowiązanie innego podmiotu – </w:t>
      </w:r>
      <w:r w:rsidRPr="001A6D12">
        <w:rPr>
          <w:b/>
          <w:color w:val="000000"/>
        </w:rPr>
        <w:t>zał. nr 5</w:t>
      </w:r>
    </w:p>
    <w:p w:rsidR="006D5F14" w:rsidRPr="001A6D12" w:rsidRDefault="006D5F14" w:rsidP="006D5F14">
      <w:pPr>
        <w:ind w:left="705" w:hanging="705"/>
        <w:rPr>
          <w:color w:val="000000"/>
        </w:rPr>
      </w:pPr>
      <w:r w:rsidRPr="001A6D12">
        <w:rPr>
          <w:color w:val="000000"/>
        </w:rPr>
        <w:t>6.</w:t>
      </w:r>
      <w:r w:rsidRPr="001A6D12">
        <w:rPr>
          <w:color w:val="000000"/>
        </w:rPr>
        <w:tab/>
        <w:t xml:space="preserve">Oświadczenie wykonawcy o przynależności lub braku przynależności do tej samej grupy kapitałowej, o której mowa w art. 24 ust. 1 pkt 23 </w:t>
      </w:r>
      <w:proofErr w:type="spellStart"/>
      <w:r w:rsidRPr="001A6D12">
        <w:rPr>
          <w:color w:val="000000"/>
        </w:rPr>
        <w:t>Pzp</w:t>
      </w:r>
      <w:proofErr w:type="spellEnd"/>
      <w:r w:rsidRPr="001A6D12">
        <w:rPr>
          <w:color w:val="000000"/>
        </w:rPr>
        <w:t>, -</w:t>
      </w:r>
      <w:r w:rsidRPr="001A6D12">
        <w:rPr>
          <w:b/>
          <w:color w:val="000000"/>
        </w:rPr>
        <w:t xml:space="preserve"> zał. nr 6</w:t>
      </w:r>
    </w:p>
    <w:p w:rsidR="006D5F14" w:rsidRPr="001A6D12" w:rsidRDefault="006D5F14" w:rsidP="006D5F14">
      <w:pPr>
        <w:rPr>
          <w:color w:val="000000"/>
        </w:rPr>
      </w:pPr>
      <w:r w:rsidRPr="001A6D12">
        <w:rPr>
          <w:color w:val="000000"/>
        </w:rPr>
        <w:t>7.</w:t>
      </w:r>
      <w:r w:rsidRPr="001A6D12">
        <w:rPr>
          <w:color w:val="000000"/>
        </w:rPr>
        <w:tab/>
        <w:t xml:space="preserve">Projekt umowy </w:t>
      </w:r>
      <w:r w:rsidRPr="001A6D12">
        <w:rPr>
          <w:b/>
          <w:color w:val="000000"/>
        </w:rPr>
        <w:t>– zał. nr 7</w:t>
      </w:r>
      <w:r w:rsidRPr="001A6D12">
        <w:rPr>
          <w:color w:val="000000"/>
        </w:rPr>
        <w:t xml:space="preserve">. </w:t>
      </w:r>
    </w:p>
    <w:p w:rsidR="006D5F14" w:rsidRPr="001A6D12" w:rsidRDefault="006D5F14" w:rsidP="006D5F14">
      <w:r w:rsidRPr="001A6D12">
        <w:t>8.</w:t>
      </w:r>
      <w:r w:rsidRPr="001A6D12">
        <w:tab/>
        <w:t xml:space="preserve">Wykaz robót budowlanych </w:t>
      </w:r>
      <w:r w:rsidRPr="001A6D12">
        <w:rPr>
          <w:b/>
        </w:rPr>
        <w:t>- zał. nr 8</w:t>
      </w:r>
    </w:p>
    <w:p w:rsidR="006D5F14" w:rsidRPr="001A6D12" w:rsidRDefault="006D5F14" w:rsidP="006D5F14">
      <w:pPr>
        <w:rPr>
          <w:b/>
        </w:rPr>
      </w:pPr>
      <w:r w:rsidRPr="001A6D12">
        <w:t>9.</w:t>
      </w:r>
      <w:r w:rsidRPr="001A6D12">
        <w:tab/>
        <w:t xml:space="preserve">Wykaz  osób </w:t>
      </w:r>
      <w:r w:rsidRPr="001A6D12">
        <w:rPr>
          <w:b/>
        </w:rPr>
        <w:t>- zał. nr 9</w:t>
      </w:r>
    </w:p>
    <w:p w:rsidR="006D5F14" w:rsidRPr="001A6D12" w:rsidRDefault="006D5F14" w:rsidP="006D5F14">
      <w:pPr>
        <w:rPr>
          <w:b/>
        </w:rPr>
      </w:pPr>
      <w:r w:rsidRPr="001A6D12">
        <w:t xml:space="preserve">10.       </w:t>
      </w:r>
      <w:r w:rsidR="001A6D12">
        <w:t xml:space="preserve">  </w:t>
      </w:r>
      <w:r w:rsidRPr="001A6D12">
        <w:t>Dokumentacja projektowa</w:t>
      </w:r>
      <w:r w:rsidR="006209C5" w:rsidRPr="001A6D12">
        <w:t xml:space="preserve"> </w:t>
      </w:r>
      <w:r w:rsidRPr="001A6D12">
        <w:t xml:space="preserve">- </w:t>
      </w:r>
      <w:r w:rsidRPr="001A6D12">
        <w:rPr>
          <w:b/>
        </w:rPr>
        <w:t>zał. nr 10</w:t>
      </w:r>
    </w:p>
    <w:p w:rsidR="006D5F14" w:rsidRPr="001A6D12" w:rsidRDefault="006D5F14" w:rsidP="006D5F14">
      <w:pPr>
        <w:rPr>
          <w:b/>
        </w:rPr>
      </w:pPr>
      <w:r w:rsidRPr="001A6D12">
        <w:t>11.</w:t>
      </w:r>
      <w:r w:rsidRPr="001A6D12">
        <w:tab/>
        <w:t xml:space="preserve">Specyfikacje techniczne wykonania i odbioru </w:t>
      </w:r>
      <w:r w:rsidRPr="001A6D12">
        <w:rPr>
          <w:b/>
        </w:rPr>
        <w:t xml:space="preserve"> – zał. 11</w:t>
      </w:r>
    </w:p>
    <w:p w:rsidR="001309BE" w:rsidRPr="001A6D12" w:rsidRDefault="00B63B1B" w:rsidP="006D5F14">
      <w:pPr>
        <w:tabs>
          <w:tab w:val="left" w:pos="1980"/>
        </w:tabs>
        <w:spacing w:line="276" w:lineRule="auto"/>
        <w:jc w:val="both"/>
        <w:rPr>
          <w:i/>
          <w:color w:val="000000"/>
        </w:rPr>
      </w:pPr>
      <w:r w:rsidRPr="001A6D12">
        <w:t xml:space="preserve">12.      </w:t>
      </w:r>
      <w:r w:rsidR="001A6D12">
        <w:t xml:space="preserve">  </w:t>
      </w:r>
      <w:r w:rsidR="001A6D12" w:rsidRPr="001A6D12">
        <w:t xml:space="preserve"> </w:t>
      </w:r>
      <w:r w:rsidR="006D5F14" w:rsidRPr="001A6D12">
        <w:t xml:space="preserve">Formularz kosztorysu ofertowego:  </w:t>
      </w:r>
      <w:r w:rsidR="006D5F14" w:rsidRPr="001A6D12">
        <w:rPr>
          <w:b/>
        </w:rPr>
        <w:t>– zał. 12</w:t>
      </w:r>
    </w:p>
    <w:p w:rsidR="00646757" w:rsidRDefault="00646757" w:rsidP="00252334">
      <w:pPr>
        <w:spacing w:line="360" w:lineRule="auto"/>
        <w:jc w:val="both"/>
        <w:rPr>
          <w:b/>
          <w:sz w:val="22"/>
          <w:szCs w:val="22"/>
        </w:rPr>
      </w:pPr>
    </w:p>
    <w:p w:rsidR="001309BE" w:rsidRPr="001309BE" w:rsidRDefault="001309BE" w:rsidP="00252334">
      <w:pPr>
        <w:spacing w:line="360" w:lineRule="auto"/>
        <w:jc w:val="both"/>
        <w:rPr>
          <w:b/>
          <w:sz w:val="22"/>
          <w:szCs w:val="22"/>
        </w:rPr>
      </w:pPr>
      <w:r w:rsidRPr="001309BE">
        <w:rPr>
          <w:b/>
          <w:sz w:val="22"/>
          <w:szCs w:val="22"/>
        </w:rPr>
        <w:t>Podpisy Komisji:</w:t>
      </w:r>
    </w:p>
    <w:p w:rsidR="001309BE" w:rsidRPr="001309BE" w:rsidRDefault="001309BE" w:rsidP="001A6D12">
      <w:pPr>
        <w:jc w:val="both"/>
        <w:rPr>
          <w:b/>
          <w:sz w:val="22"/>
          <w:szCs w:val="22"/>
        </w:rPr>
      </w:pPr>
      <w:r w:rsidRPr="001309BE">
        <w:rPr>
          <w:b/>
          <w:sz w:val="22"/>
          <w:szCs w:val="22"/>
        </w:rPr>
        <w:t xml:space="preserve">1. </w:t>
      </w:r>
      <w:r w:rsidR="00C3014F">
        <w:rPr>
          <w:b/>
          <w:sz w:val="22"/>
          <w:szCs w:val="22"/>
        </w:rPr>
        <w:t>Andrzej Skrzypczak ………………………………….</w:t>
      </w:r>
    </w:p>
    <w:p w:rsidR="001309BE" w:rsidRPr="001309BE" w:rsidRDefault="00646757" w:rsidP="001A6D12">
      <w:pPr>
        <w:jc w:val="both"/>
        <w:rPr>
          <w:b/>
          <w:sz w:val="22"/>
          <w:szCs w:val="22"/>
        </w:rPr>
      </w:pPr>
      <w:r>
        <w:rPr>
          <w:b/>
          <w:sz w:val="22"/>
          <w:szCs w:val="22"/>
        </w:rPr>
        <w:t>2</w:t>
      </w:r>
      <w:r w:rsidR="001309BE" w:rsidRPr="001309BE">
        <w:rPr>
          <w:b/>
          <w:sz w:val="22"/>
          <w:szCs w:val="22"/>
        </w:rPr>
        <w:t xml:space="preserve">. </w:t>
      </w:r>
      <w:r w:rsidR="002B5649">
        <w:rPr>
          <w:b/>
          <w:sz w:val="22"/>
          <w:szCs w:val="22"/>
        </w:rPr>
        <w:t xml:space="preserve">Ksawery Krupa </w:t>
      </w:r>
      <w:r w:rsidR="001309BE" w:rsidRPr="001309BE">
        <w:rPr>
          <w:b/>
          <w:sz w:val="22"/>
          <w:szCs w:val="22"/>
        </w:rPr>
        <w:t>………………………………….</w:t>
      </w:r>
    </w:p>
    <w:p w:rsidR="001309BE" w:rsidRDefault="00646757" w:rsidP="001A6D12">
      <w:pPr>
        <w:jc w:val="both"/>
        <w:rPr>
          <w:b/>
          <w:sz w:val="22"/>
          <w:szCs w:val="22"/>
        </w:rPr>
      </w:pPr>
      <w:r>
        <w:rPr>
          <w:b/>
          <w:sz w:val="22"/>
          <w:szCs w:val="22"/>
        </w:rPr>
        <w:t>3</w:t>
      </w:r>
      <w:r w:rsidR="001309BE" w:rsidRPr="001309BE">
        <w:rPr>
          <w:b/>
          <w:sz w:val="22"/>
          <w:szCs w:val="22"/>
        </w:rPr>
        <w:t>. Robert Gładyś</w:t>
      </w:r>
      <w:r w:rsidR="00252334">
        <w:rPr>
          <w:b/>
          <w:sz w:val="22"/>
          <w:szCs w:val="22"/>
        </w:rPr>
        <w:t xml:space="preserve"> …………………………………………</w:t>
      </w:r>
    </w:p>
    <w:p w:rsidR="00C3014F" w:rsidRDefault="00C3014F" w:rsidP="001A6D12">
      <w:pPr>
        <w:jc w:val="both"/>
        <w:rPr>
          <w:b/>
          <w:sz w:val="22"/>
          <w:szCs w:val="22"/>
        </w:rPr>
      </w:pPr>
      <w:r>
        <w:rPr>
          <w:b/>
          <w:sz w:val="22"/>
          <w:szCs w:val="22"/>
        </w:rPr>
        <w:t xml:space="preserve">4. </w:t>
      </w:r>
      <w:r w:rsidRPr="001309BE">
        <w:rPr>
          <w:b/>
          <w:sz w:val="22"/>
          <w:szCs w:val="22"/>
        </w:rPr>
        <w:t>Grzegorz Pypeć</w:t>
      </w:r>
      <w:r w:rsidR="0001573B">
        <w:rPr>
          <w:b/>
          <w:sz w:val="22"/>
          <w:szCs w:val="22"/>
        </w:rPr>
        <w:t xml:space="preserve"> </w:t>
      </w:r>
      <w:r w:rsidRPr="001309BE">
        <w:rPr>
          <w:b/>
          <w:sz w:val="22"/>
          <w:szCs w:val="22"/>
        </w:rPr>
        <w:t>………………………………………….</w:t>
      </w:r>
    </w:p>
    <w:p w:rsidR="001A6D12" w:rsidRDefault="001A6D12" w:rsidP="001A6D12">
      <w:pPr>
        <w:jc w:val="both"/>
        <w:rPr>
          <w:b/>
          <w:sz w:val="22"/>
          <w:szCs w:val="22"/>
        </w:rPr>
      </w:pPr>
      <w:r>
        <w:rPr>
          <w:b/>
          <w:sz w:val="22"/>
          <w:szCs w:val="22"/>
        </w:rPr>
        <w:t xml:space="preserve">5. Monika </w:t>
      </w:r>
      <w:proofErr w:type="spellStart"/>
      <w:r>
        <w:rPr>
          <w:b/>
          <w:sz w:val="22"/>
          <w:szCs w:val="22"/>
        </w:rPr>
        <w:t>Zuba</w:t>
      </w:r>
      <w:proofErr w:type="spellEnd"/>
      <w:r w:rsidR="0001573B">
        <w:rPr>
          <w:b/>
          <w:sz w:val="22"/>
          <w:szCs w:val="22"/>
        </w:rPr>
        <w:t xml:space="preserve"> </w:t>
      </w:r>
      <w:r>
        <w:rPr>
          <w:b/>
          <w:sz w:val="22"/>
          <w:szCs w:val="22"/>
        </w:rPr>
        <w:t>……………………………………….</w:t>
      </w:r>
    </w:p>
    <w:p w:rsidR="001A6D12" w:rsidRPr="001309BE" w:rsidRDefault="001A6D12" w:rsidP="00252334">
      <w:pPr>
        <w:spacing w:line="360" w:lineRule="auto"/>
        <w:jc w:val="both"/>
        <w:rPr>
          <w:b/>
          <w:sz w:val="22"/>
          <w:szCs w:val="22"/>
        </w:rPr>
      </w:pPr>
    </w:p>
    <w:p w:rsidR="00252334" w:rsidRDefault="00252334" w:rsidP="001309BE">
      <w:pPr>
        <w:tabs>
          <w:tab w:val="left" w:pos="1980"/>
        </w:tabs>
        <w:jc w:val="both"/>
        <w:rPr>
          <w:bCs/>
          <w:sz w:val="22"/>
          <w:szCs w:val="22"/>
        </w:rPr>
      </w:pPr>
    </w:p>
    <w:p w:rsidR="001309BE" w:rsidRPr="001309BE" w:rsidRDefault="001309BE" w:rsidP="001309BE">
      <w:pPr>
        <w:tabs>
          <w:tab w:val="left" w:pos="1980"/>
        </w:tabs>
        <w:jc w:val="both"/>
        <w:rPr>
          <w:bCs/>
          <w:sz w:val="22"/>
          <w:szCs w:val="22"/>
        </w:rPr>
      </w:pPr>
      <w:r w:rsidRPr="001309BE">
        <w:rPr>
          <w:bCs/>
          <w:sz w:val="22"/>
          <w:szCs w:val="22"/>
        </w:rPr>
        <w:t>Skar</w:t>
      </w:r>
      <w:r w:rsidR="008C2641">
        <w:rPr>
          <w:bCs/>
          <w:sz w:val="22"/>
          <w:szCs w:val="22"/>
        </w:rPr>
        <w:t xml:space="preserve">żysko Kościelne, dnia </w:t>
      </w:r>
      <w:r w:rsidR="00EB037C">
        <w:rPr>
          <w:bCs/>
          <w:sz w:val="22"/>
          <w:szCs w:val="22"/>
        </w:rPr>
        <w:t>2019-09-03</w:t>
      </w:r>
      <w:bookmarkStart w:id="97" w:name="_GoBack"/>
      <w:bookmarkEnd w:id="97"/>
      <w:r w:rsidRPr="001309BE">
        <w:rPr>
          <w:bCs/>
          <w:sz w:val="22"/>
          <w:szCs w:val="22"/>
        </w:rPr>
        <w:t xml:space="preserve"> </w:t>
      </w:r>
      <w:r w:rsidRPr="001309BE">
        <w:rPr>
          <w:bCs/>
          <w:sz w:val="22"/>
          <w:szCs w:val="22"/>
        </w:rPr>
        <w:tab/>
      </w:r>
    </w:p>
    <w:p w:rsidR="001309BE" w:rsidRPr="001309BE" w:rsidRDefault="001309BE" w:rsidP="001309BE">
      <w:pPr>
        <w:rPr>
          <w:sz w:val="22"/>
          <w:szCs w:val="22"/>
        </w:rPr>
      </w:pPr>
    </w:p>
    <w:p w:rsidR="008746EC" w:rsidRPr="001309BE" w:rsidRDefault="008746EC" w:rsidP="001309BE">
      <w:pPr>
        <w:shd w:val="clear" w:color="auto" w:fill="FFFFFF"/>
        <w:autoSpaceDE w:val="0"/>
        <w:spacing w:line="276" w:lineRule="auto"/>
        <w:ind w:right="29"/>
        <w:jc w:val="both"/>
        <w:rPr>
          <w:sz w:val="22"/>
          <w:szCs w:val="22"/>
        </w:rPr>
      </w:pPr>
    </w:p>
    <w:sectPr w:rsidR="008746EC" w:rsidRPr="001309BE" w:rsidSect="00471FB4">
      <w:footerReference w:type="default" r:id="rId18"/>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351" w:rsidRDefault="002B5351">
      <w:r>
        <w:separator/>
      </w:r>
    </w:p>
  </w:endnote>
  <w:endnote w:type="continuationSeparator" w:id="0">
    <w:p w:rsidR="002B5351" w:rsidRDefault="002B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0"/>
    <w:family w:val="auto"/>
    <w:pitch w:val="default"/>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10002FF" w:usb1="4000FCFF" w:usb2="00000009"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GAGEIA+TimesNewRoman,Bold">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037C" w:rsidRDefault="00EB037C">
    <w:pPr>
      <w:pStyle w:val="Stopka"/>
      <w:jc w:val="right"/>
    </w:pPr>
    <w:r>
      <w:fldChar w:fldCharType="begin"/>
    </w:r>
    <w:r>
      <w:instrText>PAGE   \* MERGEFORMAT</w:instrText>
    </w:r>
    <w:r>
      <w:fldChar w:fldCharType="separate"/>
    </w:r>
    <w:r w:rsidR="002E7FA9">
      <w:rPr>
        <w:noProof/>
      </w:rPr>
      <w:t>21</w:t>
    </w:r>
    <w:r>
      <w:fldChar w:fldCharType="end"/>
    </w:r>
  </w:p>
  <w:p w:rsidR="00EB037C" w:rsidRDefault="00EB037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351" w:rsidRDefault="002B5351">
      <w:r>
        <w:separator/>
      </w:r>
    </w:p>
  </w:footnote>
  <w:footnote w:type="continuationSeparator" w:id="0">
    <w:p w:rsidR="002B5351" w:rsidRDefault="002B5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F5FA1EBA"/>
    <w:lvl w:ilvl="0">
      <w:start w:val="1"/>
      <w:numFmt w:val="decimal"/>
      <w:pStyle w:val="Listanumerowana"/>
      <w:lvlText w:val="%1."/>
      <w:lvlJc w:val="left"/>
      <w:pPr>
        <w:tabs>
          <w:tab w:val="num" w:pos="360"/>
        </w:tabs>
        <w:ind w:left="36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502"/>
        </w:tabs>
        <w:ind w:left="502"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15:restartNumberingAfterBreak="0">
    <w:nsid w:val="000A3238"/>
    <w:multiLevelType w:val="hybridMultilevel"/>
    <w:tmpl w:val="912E11A8"/>
    <w:lvl w:ilvl="0" w:tplc="04150017">
      <w:start w:val="1"/>
      <w:numFmt w:val="lowerLetter"/>
      <w:lvlText w:val="%1)"/>
      <w:lvlJc w:val="left"/>
      <w:pPr>
        <w:tabs>
          <w:tab w:val="num" w:pos="540"/>
        </w:tabs>
        <w:ind w:left="540" w:hanging="360"/>
      </w:pPr>
    </w:lvl>
    <w:lvl w:ilvl="1" w:tplc="08A888FC">
      <w:start w:val="23"/>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39BAE28C">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05BA5ACC"/>
    <w:multiLevelType w:val="multilevel"/>
    <w:tmpl w:val="2A06A704"/>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BD51388"/>
    <w:multiLevelType w:val="multilevel"/>
    <w:tmpl w:val="7944C86A"/>
    <w:lvl w:ilvl="0">
      <w:start w:val="9"/>
      <w:numFmt w:val="decimal"/>
      <w:lvlText w:val="%1."/>
      <w:lvlJc w:val="left"/>
      <w:pPr>
        <w:ind w:left="720" w:hanging="360"/>
      </w:pPr>
      <w:rPr>
        <w:rFonts w:hint="default"/>
      </w:rPr>
    </w:lvl>
    <w:lvl w:ilvl="1">
      <w:start w:val="6"/>
      <w:numFmt w:val="decimal"/>
      <w:isLgl/>
      <w:lvlText w:val="%1.%2."/>
      <w:lvlJc w:val="left"/>
      <w:pPr>
        <w:ind w:left="795" w:hanging="435"/>
      </w:pPr>
      <w:rPr>
        <w:rFonts w:hint="default"/>
        <w:b w:val="0"/>
      </w:rPr>
    </w:lvl>
    <w:lvl w:ilvl="2">
      <w:start w:val="1"/>
      <w:numFmt w:val="decimal"/>
      <w:lvlText w:val="9.6.%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C92E30"/>
    <w:multiLevelType w:val="hybridMultilevel"/>
    <w:tmpl w:val="31585E30"/>
    <w:lvl w:ilvl="0" w:tplc="AFD88022">
      <w:start w:val="1"/>
      <w:numFmt w:val="decimal"/>
      <w:lvlText w:val="%1)"/>
      <w:lvlJc w:val="left"/>
      <w:pPr>
        <w:tabs>
          <w:tab w:val="num" w:pos="600"/>
        </w:tabs>
        <w:ind w:left="6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110494D"/>
    <w:multiLevelType w:val="hybridMultilevel"/>
    <w:tmpl w:val="8A009FD6"/>
    <w:lvl w:ilvl="0" w:tplc="252216D2">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F052D7"/>
    <w:multiLevelType w:val="multilevel"/>
    <w:tmpl w:val="319460A8"/>
    <w:styleLink w:val="111111"/>
    <w:lvl w:ilvl="0">
      <w:start w:val="1"/>
      <w:numFmt w:val="decimal"/>
      <w:lvlText w:val="%1.1"/>
      <w:lvlJc w:val="left"/>
      <w:pPr>
        <w:tabs>
          <w:tab w:val="num" w:pos="360"/>
        </w:tabs>
        <w:ind w:left="360" w:hanging="360"/>
      </w:pPr>
    </w:lvl>
    <w:lvl w:ilvl="1">
      <w:start w:val="1"/>
      <w:numFmt w:val="decimal"/>
      <w:lvlText w:val="%1.%2."/>
      <w:lvlJc w:val="left"/>
      <w:pPr>
        <w:tabs>
          <w:tab w:val="num" w:pos="1080"/>
        </w:tabs>
        <w:ind w:left="792" w:hanging="432"/>
      </w:pPr>
    </w:lvl>
    <w:lvl w:ilv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18287ADE"/>
    <w:multiLevelType w:val="hybridMultilevel"/>
    <w:tmpl w:val="6CCEACBC"/>
    <w:lvl w:ilvl="0" w:tplc="FFFFFFFF">
      <w:start w:val="1"/>
      <w:numFmt w:val="decimal"/>
      <w:lvlText w:val="%1)"/>
      <w:lvlJc w:val="left"/>
      <w:pPr>
        <w:tabs>
          <w:tab w:val="num" w:pos="720"/>
        </w:tabs>
        <w:ind w:left="720" w:hanging="360"/>
      </w:pPr>
    </w:lvl>
    <w:lvl w:ilvl="1" w:tplc="C742C74C">
      <w:start w:val="22"/>
      <w:numFmt w:val="decimal"/>
      <w:lvlText w:val="Rozdział %2."/>
      <w:lvlJc w:val="left"/>
      <w:pPr>
        <w:tabs>
          <w:tab w:val="num" w:pos="357"/>
        </w:tabs>
        <w:ind w:left="357" w:hanging="357"/>
      </w:pPr>
      <w:rPr>
        <w:rFonts w:ascii="Times New Roman" w:hAnsi="Times New Roman" w:cs="Times New Roman" w:hint="default"/>
        <w:b/>
        <w:i/>
        <w:sz w:val="28"/>
      </w:rPr>
    </w:lvl>
    <w:lvl w:ilvl="2" w:tplc="FFFFFFFF">
      <w:start w:val="1"/>
      <w:numFmt w:val="decimal"/>
      <w:lvlText w:val="%3."/>
      <w:lvlJc w:val="left"/>
      <w:pPr>
        <w:tabs>
          <w:tab w:val="num" w:pos="2160"/>
        </w:tabs>
        <w:ind w:left="2160" w:hanging="360"/>
      </w:pPr>
    </w:lvl>
    <w:lvl w:ilvl="3" w:tplc="DFA07A20">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99B0E2F"/>
    <w:multiLevelType w:val="hybridMultilevel"/>
    <w:tmpl w:val="4B7C479C"/>
    <w:lvl w:ilvl="0" w:tplc="B2026864">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269B5401"/>
    <w:multiLevelType w:val="hybridMultilevel"/>
    <w:tmpl w:val="2F380378"/>
    <w:lvl w:ilvl="0" w:tplc="73B21044">
      <w:start w:val="1"/>
      <w:numFmt w:val="bullet"/>
      <w:lvlText w:val=""/>
      <w:lvlJc w:val="left"/>
      <w:pPr>
        <w:ind w:left="1353" w:hanging="360"/>
      </w:pPr>
      <w:rPr>
        <w:rFonts w:ascii="Wingdings" w:hAnsi="Wingdings"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5" w15:restartNumberingAfterBreak="0">
    <w:nsid w:val="27B05405"/>
    <w:multiLevelType w:val="hybridMultilevel"/>
    <w:tmpl w:val="44B43854"/>
    <w:lvl w:ilvl="0" w:tplc="FFFFFFFF">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15:restartNumberingAfterBreak="0">
    <w:nsid w:val="28B3026B"/>
    <w:multiLevelType w:val="multilevel"/>
    <w:tmpl w:val="BC14E74A"/>
    <w:lvl w:ilvl="0">
      <w:start w:val="8"/>
      <w:numFmt w:val="decimal"/>
      <w:lvlText w:val="%1."/>
      <w:lvlJc w:val="left"/>
      <w:pPr>
        <w:ind w:left="720" w:hanging="360"/>
      </w:pPr>
      <w:rPr>
        <w:rFonts w:hint="default"/>
      </w:rPr>
    </w:lvl>
    <w:lvl w:ilvl="1">
      <w:start w:val="5"/>
      <w:numFmt w:val="decimal"/>
      <w:isLgl/>
      <w:lvlText w:val="%1.%2."/>
      <w:lvlJc w:val="left"/>
      <w:pPr>
        <w:ind w:left="795" w:hanging="435"/>
      </w:pPr>
      <w:rPr>
        <w:rFonts w:hint="default"/>
        <w:b w:val="0"/>
      </w:rPr>
    </w:lvl>
    <w:lvl w:ilvl="2">
      <w:start w:val="8"/>
      <w:numFmt w:val="decimal"/>
      <w:lvlText w:val="8.6.%3"/>
      <w:lvlJc w:val="left"/>
      <w:pPr>
        <w:ind w:left="1146"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A442813"/>
    <w:multiLevelType w:val="multilevel"/>
    <w:tmpl w:val="67940E58"/>
    <w:lvl w:ilvl="0">
      <w:start w:val="1"/>
      <w:numFmt w:val="decimal"/>
      <w:lvlText w:val="%1"/>
      <w:lvlJc w:val="left"/>
      <w:pPr>
        <w:ind w:left="707" w:hanging="480"/>
      </w:pPr>
      <w:rPr>
        <w:rFonts w:hint="default"/>
      </w:rPr>
    </w:lvl>
    <w:lvl w:ilvl="1">
      <w:start w:val="5"/>
      <w:numFmt w:val="decimal"/>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947" w:hanging="72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307" w:hanging="108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1667" w:hanging="1440"/>
      </w:pPr>
      <w:rPr>
        <w:rFonts w:hint="default"/>
      </w:rPr>
    </w:lvl>
    <w:lvl w:ilvl="8">
      <w:start w:val="1"/>
      <w:numFmt w:val="decimal"/>
      <w:isLgl/>
      <w:lvlText w:val="%1.%2.%3.%4.%5.%6.%7.%8.%9"/>
      <w:lvlJc w:val="left"/>
      <w:pPr>
        <w:ind w:left="2027" w:hanging="1800"/>
      </w:pPr>
      <w:rPr>
        <w:rFonts w:hint="default"/>
      </w:rPr>
    </w:lvl>
  </w:abstractNum>
  <w:abstractNum w:abstractNumId="18" w15:restartNumberingAfterBreak="0">
    <w:nsid w:val="2D177C35"/>
    <w:multiLevelType w:val="multilevel"/>
    <w:tmpl w:val="3E84CF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E925AC0"/>
    <w:multiLevelType w:val="multilevel"/>
    <w:tmpl w:val="2FD459A8"/>
    <w:lvl w:ilvl="0">
      <w:start w:val="7"/>
      <w:numFmt w:val="decimal"/>
      <w:lvlText w:val="%1."/>
      <w:lvlJc w:val="left"/>
      <w:pPr>
        <w:ind w:left="720" w:hanging="360"/>
      </w:pPr>
      <w:rPr>
        <w:rFonts w:hint="default"/>
      </w:rPr>
    </w:lvl>
    <w:lvl w:ilvl="1">
      <w:start w:val="1"/>
      <w:numFmt w:val="decimal"/>
      <w:isLgl/>
      <w:lvlText w:val="%1.%2."/>
      <w:lvlJc w:val="left"/>
      <w:pPr>
        <w:ind w:left="795" w:hanging="435"/>
      </w:pPr>
      <w:rPr>
        <w:rFonts w:hint="default"/>
        <w:b w:val="0"/>
      </w:rPr>
    </w:lvl>
    <w:lvl w:ilvl="2">
      <w:start w:val="1"/>
      <w:numFmt w:val="decimal"/>
      <w:isLgl/>
      <w:lvlText w:val="%1.%2.%3."/>
      <w:lvlJc w:val="left"/>
      <w:pPr>
        <w:ind w:left="1004" w:hanging="720"/>
      </w:pPr>
      <w:rPr>
        <w:rFonts w:hint="default"/>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345C70E8"/>
    <w:multiLevelType w:val="hybridMultilevel"/>
    <w:tmpl w:val="EB5CEBBC"/>
    <w:lvl w:ilvl="0" w:tplc="3348BBE0">
      <w:start w:val="1"/>
      <w:numFmt w:val="decimal"/>
      <w:lvlText w:val="%1."/>
      <w:lvlJc w:val="left"/>
      <w:pPr>
        <w:tabs>
          <w:tab w:val="num" w:pos="720"/>
        </w:tabs>
        <w:ind w:left="720" w:hanging="360"/>
      </w:pPr>
      <w:rPr>
        <w:sz w:val="16"/>
        <w:szCs w:val="16"/>
      </w:rPr>
    </w:lvl>
    <w:lvl w:ilvl="1" w:tplc="04150019">
      <w:start w:val="1"/>
      <w:numFmt w:val="decimal"/>
      <w:pStyle w:val="Tytu2"/>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35B35B51"/>
    <w:multiLevelType w:val="hybridMultilevel"/>
    <w:tmpl w:val="4872C02E"/>
    <w:lvl w:ilvl="0" w:tplc="259AD6EA">
      <w:start w:val="1"/>
      <w:numFmt w:val="decimal"/>
      <w:lvlText w:val="%1."/>
      <w:lvlJc w:val="left"/>
      <w:pPr>
        <w:tabs>
          <w:tab w:val="num" w:pos="720"/>
        </w:tabs>
        <w:ind w:left="720" w:hanging="360"/>
      </w:pPr>
      <w:rPr>
        <w:b/>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9897D1B"/>
    <w:multiLevelType w:val="hybridMultilevel"/>
    <w:tmpl w:val="3328DE96"/>
    <w:lvl w:ilvl="0" w:tplc="B3E87730">
      <w:start w:val="1"/>
      <w:numFmt w:val="decimal"/>
      <w:lvlText w:val="%1)"/>
      <w:lvlJc w:val="left"/>
      <w:pPr>
        <w:tabs>
          <w:tab w:val="num" w:pos="644"/>
        </w:tabs>
        <w:ind w:left="644" w:hanging="360"/>
      </w:pPr>
      <w:rPr>
        <w:b w:val="0"/>
        <w:i w:val="0"/>
        <w:color w:val="auto"/>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3B432A72"/>
    <w:multiLevelType w:val="multilevel"/>
    <w:tmpl w:val="997A5132"/>
    <w:styleLink w:val="Biecalista1"/>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C887777"/>
    <w:multiLevelType w:val="hybridMultilevel"/>
    <w:tmpl w:val="7C649DD8"/>
    <w:lvl w:ilvl="0" w:tplc="0415000F">
      <w:start w:val="1"/>
      <w:numFmt w:val="decimal"/>
      <w:lvlText w:val="%1)"/>
      <w:lvlJc w:val="left"/>
      <w:pPr>
        <w:tabs>
          <w:tab w:val="num" w:pos="644"/>
        </w:tabs>
        <w:ind w:left="644" w:hanging="360"/>
      </w:pPr>
      <w:rPr>
        <w:strike w:val="0"/>
        <w:dstrike w:val="0"/>
        <w:u w:val="none"/>
        <w:effect w:val="none"/>
      </w:rPr>
    </w:lvl>
    <w:lvl w:ilvl="1" w:tplc="04150019">
      <w:start w:val="1"/>
      <w:numFmt w:val="lowerLetter"/>
      <w:lvlText w:val="%2."/>
      <w:lvlJc w:val="left"/>
      <w:pPr>
        <w:tabs>
          <w:tab w:val="num" w:pos="1544"/>
        </w:tabs>
        <w:ind w:left="1544" w:hanging="360"/>
      </w:pPr>
    </w:lvl>
    <w:lvl w:ilvl="2" w:tplc="0415001B">
      <w:start w:val="1"/>
      <w:numFmt w:val="decimal"/>
      <w:lvlText w:val="%3."/>
      <w:lvlJc w:val="left"/>
      <w:pPr>
        <w:tabs>
          <w:tab w:val="num" w:pos="1069"/>
        </w:tabs>
        <w:ind w:left="1069"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F9048BB"/>
    <w:multiLevelType w:val="hybridMultilevel"/>
    <w:tmpl w:val="096A85BC"/>
    <w:lvl w:ilvl="0" w:tplc="AFD88022">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437B79ED"/>
    <w:multiLevelType w:val="multilevel"/>
    <w:tmpl w:val="183C232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12A39"/>
    <w:multiLevelType w:val="hybridMultilevel"/>
    <w:tmpl w:val="9B42BD06"/>
    <w:lvl w:ilvl="0" w:tplc="054C9B60">
      <w:start w:val="1"/>
      <w:numFmt w:val="decimal"/>
      <w:lvlText w:val="Rozdział %1."/>
      <w:lvlJc w:val="left"/>
      <w:pPr>
        <w:tabs>
          <w:tab w:val="num" w:pos="360"/>
        </w:tabs>
        <w:ind w:left="360" w:hanging="360"/>
      </w:pPr>
      <w:rPr>
        <w:rFonts w:ascii="Times New Roman" w:hAnsi="Times New Roman" w:cs="Times New Roman" w:hint="default"/>
        <w:b/>
        <w:i/>
        <w:sz w:val="28"/>
      </w:rPr>
    </w:lvl>
    <w:lvl w:ilvl="1" w:tplc="367695EC">
      <w:start w:val="8"/>
      <w:numFmt w:val="decimal"/>
      <w:lvlText w:val="%2)"/>
      <w:lvlJc w:val="left"/>
      <w:pPr>
        <w:tabs>
          <w:tab w:val="num" w:pos="360"/>
        </w:tabs>
        <w:ind w:left="360" w:hanging="360"/>
      </w:pPr>
      <w:rPr>
        <w:b w:val="0"/>
        <w:i w:val="0"/>
        <w:sz w:val="2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45B85940"/>
    <w:multiLevelType w:val="hybridMultilevel"/>
    <w:tmpl w:val="8FDC6732"/>
    <w:lvl w:ilvl="0" w:tplc="04150011">
      <w:start w:val="1"/>
      <w:numFmt w:val="decimal"/>
      <w:lvlText w:val="%1)"/>
      <w:lvlJc w:val="left"/>
      <w:pPr>
        <w:tabs>
          <w:tab w:val="num" w:pos="360"/>
        </w:tabs>
        <w:ind w:left="357" w:hanging="357"/>
      </w:pPr>
      <w:rPr>
        <w:strike w:val="0"/>
        <w:dstrike w:val="0"/>
        <w:u w:val="none"/>
        <w:effect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492302A2"/>
    <w:multiLevelType w:val="multilevel"/>
    <w:tmpl w:val="D646ECB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2"/>
      <w:numFmt w:val="decimal"/>
      <w:lvlText w:val="6.1.%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A625E9B"/>
    <w:multiLevelType w:val="hybridMultilevel"/>
    <w:tmpl w:val="A7226CA6"/>
    <w:lvl w:ilvl="0" w:tplc="AFD88022">
      <w:start w:val="1"/>
      <w:numFmt w:val="lowerLetter"/>
      <w:lvlText w:val="%1)"/>
      <w:lvlJc w:val="left"/>
      <w:pPr>
        <w:tabs>
          <w:tab w:val="num" w:pos="1070"/>
        </w:tabs>
        <w:ind w:left="1070" w:hanging="360"/>
      </w:pPr>
    </w:lvl>
    <w:lvl w:ilvl="1" w:tplc="416AE1C2">
      <w:start w:val="1"/>
      <w:numFmt w:val="decimal"/>
      <w:lvlText w:val="%2."/>
      <w:lvlJc w:val="left"/>
      <w:pPr>
        <w:tabs>
          <w:tab w:val="num" w:pos="624"/>
        </w:tabs>
        <w:ind w:left="567" w:hanging="283"/>
      </w:pPr>
      <w:rPr>
        <w:b w:val="0"/>
        <w:i w:val="0"/>
      </w:rPr>
    </w:lvl>
    <w:lvl w:ilvl="2" w:tplc="57388764">
      <w:start w:val="1"/>
      <w:numFmt w:val="decimal"/>
      <w:lvlText w:val="%3)"/>
      <w:lvlJc w:val="left"/>
      <w:pPr>
        <w:tabs>
          <w:tab w:val="num" w:pos="1278"/>
        </w:tabs>
        <w:ind w:left="1278" w:hanging="360"/>
      </w:pPr>
      <w:rPr>
        <w:rFonts w:ascii="Times New Roman" w:hAnsi="Times New Roman" w:cs="Times New Roman" w:hint="default"/>
        <w:b w:val="0"/>
        <w:i w:val="0"/>
        <w:sz w:val="24"/>
      </w:rPr>
    </w:lvl>
    <w:lvl w:ilvl="3" w:tplc="5EF07598">
      <w:start w:val="8"/>
      <w:numFmt w:val="decimal"/>
      <w:lvlText w:val="%4"/>
      <w:lvlJc w:val="left"/>
      <w:pPr>
        <w:ind w:left="359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50064CFD"/>
    <w:multiLevelType w:val="hybridMultilevel"/>
    <w:tmpl w:val="EDE4F210"/>
    <w:lvl w:ilvl="0" w:tplc="FBFC9810">
      <w:start w:val="1"/>
      <w:numFmt w:val="decimal"/>
      <w:lvlText w:val="%1."/>
      <w:lvlJc w:val="left"/>
      <w:pPr>
        <w:tabs>
          <w:tab w:val="num" w:pos="360"/>
        </w:tabs>
        <w:ind w:left="360" w:hanging="360"/>
      </w:pPr>
      <w:rPr>
        <w:b/>
      </w:rPr>
    </w:lvl>
    <w:lvl w:ilvl="1" w:tplc="BC3CCDBE">
      <w:start w:val="16"/>
      <w:numFmt w:val="decimal"/>
      <w:lvlText w:val="Rozdział %2."/>
      <w:lvlJc w:val="left"/>
      <w:pPr>
        <w:tabs>
          <w:tab w:val="num" w:pos="-3"/>
        </w:tabs>
        <w:ind w:left="-3" w:hanging="357"/>
      </w:pPr>
      <w:rPr>
        <w:rFonts w:ascii="Times New Roman" w:hAnsi="Times New Roman" w:cs="Times New Roman" w:hint="default"/>
        <w:b/>
        <w:i/>
        <w:sz w:val="28"/>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9DB6CBE"/>
    <w:multiLevelType w:val="hybridMultilevel"/>
    <w:tmpl w:val="DACED378"/>
    <w:lvl w:ilvl="0" w:tplc="D33C3BA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9EF6215"/>
    <w:multiLevelType w:val="multilevel"/>
    <w:tmpl w:val="F8AEB0E0"/>
    <w:lvl w:ilvl="0">
      <w:start w:val="1"/>
      <w:numFmt w:val="decimal"/>
      <w:lvlText w:val="%1"/>
      <w:lvlJc w:val="left"/>
      <w:pPr>
        <w:ind w:left="420" w:hanging="420"/>
      </w:pPr>
      <w:rPr>
        <w:rFonts w:hint="default"/>
        <w:b/>
      </w:rPr>
    </w:lvl>
    <w:lvl w:ilvl="1">
      <w:start w:val="12"/>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4941E3"/>
    <w:multiLevelType w:val="hybridMultilevel"/>
    <w:tmpl w:val="8E76D842"/>
    <w:lvl w:ilvl="0" w:tplc="2E885FEE">
      <w:start w:val="1"/>
      <w:numFmt w:val="bullet"/>
      <w:lvlText w:val=""/>
      <w:lvlJc w:val="left"/>
      <w:pPr>
        <w:tabs>
          <w:tab w:val="num" w:pos="360"/>
        </w:tabs>
        <w:ind w:left="360" w:hanging="360"/>
      </w:pPr>
      <w:rPr>
        <w:rFonts w:ascii="Symbol" w:hAnsi="Symbol" w:hint="default"/>
        <w:sz w:val="24"/>
      </w:rPr>
    </w:lvl>
    <w:lvl w:ilvl="1" w:tplc="BFF812E6">
      <w:start w:val="1"/>
      <w:numFmt w:val="decimal"/>
      <w:lvlText w:val="%2."/>
      <w:lvlJc w:val="left"/>
      <w:pPr>
        <w:tabs>
          <w:tab w:val="num" w:pos="1779"/>
        </w:tabs>
        <w:ind w:left="1779"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62C03B04"/>
    <w:multiLevelType w:val="hybridMultilevel"/>
    <w:tmpl w:val="0B0C33D2"/>
    <w:lvl w:ilvl="0" w:tplc="8F0C5B80">
      <w:start w:val="1"/>
      <w:numFmt w:val="decimal"/>
      <w:lvlText w:val="%1."/>
      <w:lvlJc w:val="left"/>
      <w:pPr>
        <w:tabs>
          <w:tab w:val="num" w:pos="360"/>
        </w:tabs>
        <w:ind w:left="357" w:hanging="357"/>
      </w:pPr>
      <w:rPr>
        <w:b/>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15:restartNumberingAfterBreak="0">
    <w:nsid w:val="65000E5C"/>
    <w:multiLevelType w:val="multilevel"/>
    <w:tmpl w:val="8E6C3E3A"/>
    <w:styleLink w:val="Styl2"/>
    <w:lvl w:ilvl="0">
      <w:start w:val="1"/>
      <w:numFmt w:val="decimal"/>
      <w:lvlText w:val="11.%1."/>
      <w:lvlJc w:val="left"/>
      <w:pPr>
        <w:tabs>
          <w:tab w:val="num" w:pos="502"/>
        </w:tabs>
        <w:ind w:left="502" w:hanging="360"/>
      </w:pPr>
      <w:rPr>
        <w:b w:val="0"/>
        <w:i w:val="0"/>
      </w:rPr>
    </w:lvl>
    <w:lvl w:ilvl="1">
      <w:start w:val="1"/>
      <w:numFmt w:val="decimal"/>
      <w:lvlText w:val="4.%2."/>
      <w:lvlJc w:val="left"/>
      <w:pPr>
        <w:tabs>
          <w:tab w:val="num" w:pos="792"/>
        </w:tabs>
        <w:ind w:left="792" w:hanging="432"/>
      </w:pPr>
      <w:rPr>
        <w:b w:val="0"/>
        <w:i w:val="0"/>
        <w:color w:val="000000"/>
      </w:rPr>
    </w:lvl>
    <w:lvl w:ilvl="2">
      <w:start w:val="1"/>
      <w:numFmt w:val="decimal"/>
      <w:lvlText w:val="1.3.%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94B2204"/>
    <w:multiLevelType w:val="hybridMultilevel"/>
    <w:tmpl w:val="4B52ECB2"/>
    <w:lvl w:ilvl="0" w:tplc="E618E2E4">
      <w:start w:val="1"/>
      <w:numFmt w:val="decimal"/>
      <w:lvlText w:val="3.2.%1."/>
      <w:lvlJc w:val="left"/>
      <w:pPr>
        <w:ind w:left="786" w:hanging="360"/>
      </w:pPr>
      <w:rPr>
        <w:rFonts w:hint="default"/>
        <w:b w:val="0"/>
      </w:rPr>
    </w:lvl>
    <w:lvl w:ilvl="1" w:tplc="80E2E82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8E53F1"/>
    <w:multiLevelType w:val="hybridMultilevel"/>
    <w:tmpl w:val="867820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5F34535"/>
    <w:multiLevelType w:val="hybridMultilevel"/>
    <w:tmpl w:val="C0FCF504"/>
    <w:lvl w:ilvl="0" w:tplc="3DA201AE">
      <w:start w:val="1"/>
      <w:numFmt w:val="decimal"/>
      <w:lvlText w:val="%1."/>
      <w:lvlJc w:val="left"/>
      <w:pPr>
        <w:ind w:left="720" w:hanging="360"/>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AD052EF"/>
    <w:multiLevelType w:val="hybridMultilevel"/>
    <w:tmpl w:val="C6F8C71E"/>
    <w:lvl w:ilvl="0" w:tplc="04150017">
      <w:start w:val="1"/>
      <w:numFmt w:val="lowerLetter"/>
      <w:lvlText w:val="%1)"/>
      <w:lvlJc w:val="left"/>
      <w:pPr>
        <w:tabs>
          <w:tab w:val="num" w:pos="900"/>
        </w:tabs>
        <w:ind w:left="900" w:hanging="360"/>
      </w:pPr>
      <w:rPr>
        <w:strike w:val="0"/>
        <w:dstrike w:val="0"/>
        <w:u w:val="none"/>
        <w:effect w:val="none"/>
      </w:rPr>
    </w:lvl>
    <w:lvl w:ilvl="1" w:tplc="FFFFFFFF">
      <w:start w:val="34"/>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24"/>
  </w:num>
  <w:num w:numId="22">
    <w:abstractNumId w:val="38"/>
  </w:num>
  <w:num w:numId="23">
    <w:abstractNumId w:val="40"/>
  </w:num>
  <w:num w:numId="24">
    <w:abstractNumId w:val="32"/>
  </w:num>
  <w:num w:numId="25">
    <w:abstractNumId w:val="14"/>
  </w:num>
  <w:num w:numId="26">
    <w:abstractNumId w:val="13"/>
  </w:num>
  <w:num w:numId="27">
    <w:abstractNumId w:val="20"/>
  </w:num>
  <w:num w:numId="28">
    <w:abstractNumId w:val="6"/>
  </w:num>
  <w:num w:numId="29">
    <w:abstractNumId w:val="12"/>
  </w:num>
  <w:num w:numId="30">
    <w:abstractNumId w:val="27"/>
  </w:num>
  <w:num w:numId="31">
    <w:abstractNumId w:val="18"/>
  </w:num>
  <w:num w:numId="32">
    <w:abstractNumId w:val="30"/>
  </w:num>
  <w:num w:numId="33">
    <w:abstractNumId w:val="19"/>
  </w:num>
  <w:num w:numId="34">
    <w:abstractNumId w:val="16"/>
  </w:num>
  <w:num w:numId="35">
    <w:abstractNumId w:val="34"/>
  </w:num>
  <w:num w:numId="36">
    <w:abstractNumId w:val="5"/>
  </w:num>
  <w:num w:numId="37">
    <w:abstractNumId w:val="35"/>
  </w:num>
  <w:num w:numId="38">
    <w:abstractNumId w:val="39"/>
  </w:num>
  <w:num w:numId="39">
    <w:abstractNumId w:val="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FE"/>
    <w:rsid w:val="00004D79"/>
    <w:rsid w:val="0000655B"/>
    <w:rsid w:val="000073B3"/>
    <w:rsid w:val="0001573B"/>
    <w:rsid w:val="00033E71"/>
    <w:rsid w:val="00046D1F"/>
    <w:rsid w:val="000566D0"/>
    <w:rsid w:val="00061BFA"/>
    <w:rsid w:val="00062672"/>
    <w:rsid w:val="00066A5E"/>
    <w:rsid w:val="00086AC6"/>
    <w:rsid w:val="000F1ECA"/>
    <w:rsid w:val="001033AD"/>
    <w:rsid w:val="0010434E"/>
    <w:rsid w:val="00116808"/>
    <w:rsid w:val="00127579"/>
    <w:rsid w:val="001309BE"/>
    <w:rsid w:val="001570D1"/>
    <w:rsid w:val="00160BD3"/>
    <w:rsid w:val="00162447"/>
    <w:rsid w:val="0017267E"/>
    <w:rsid w:val="001751E4"/>
    <w:rsid w:val="001769BD"/>
    <w:rsid w:val="00183EE2"/>
    <w:rsid w:val="001A2E5A"/>
    <w:rsid w:val="001A6D12"/>
    <w:rsid w:val="001E3B8B"/>
    <w:rsid w:val="002210E7"/>
    <w:rsid w:val="002236BE"/>
    <w:rsid w:val="00252334"/>
    <w:rsid w:val="002760D4"/>
    <w:rsid w:val="0027697A"/>
    <w:rsid w:val="00293E6F"/>
    <w:rsid w:val="00296C3F"/>
    <w:rsid w:val="002A3F72"/>
    <w:rsid w:val="002A5D85"/>
    <w:rsid w:val="002B5351"/>
    <w:rsid w:val="002B5649"/>
    <w:rsid w:val="002D2ABD"/>
    <w:rsid w:val="002E7FA9"/>
    <w:rsid w:val="0031026F"/>
    <w:rsid w:val="003246A5"/>
    <w:rsid w:val="00346778"/>
    <w:rsid w:val="00360FD7"/>
    <w:rsid w:val="003750D3"/>
    <w:rsid w:val="00394CD3"/>
    <w:rsid w:val="0039609B"/>
    <w:rsid w:val="00396597"/>
    <w:rsid w:val="003B3202"/>
    <w:rsid w:val="003B3252"/>
    <w:rsid w:val="00407EB0"/>
    <w:rsid w:val="00414519"/>
    <w:rsid w:val="00452901"/>
    <w:rsid w:val="00462171"/>
    <w:rsid w:val="00471FB4"/>
    <w:rsid w:val="004B01E1"/>
    <w:rsid w:val="004C22B9"/>
    <w:rsid w:val="004E427C"/>
    <w:rsid w:val="004F3574"/>
    <w:rsid w:val="00503E67"/>
    <w:rsid w:val="0050414B"/>
    <w:rsid w:val="00554CBA"/>
    <w:rsid w:val="005749A6"/>
    <w:rsid w:val="00583331"/>
    <w:rsid w:val="005B194E"/>
    <w:rsid w:val="005C3ABA"/>
    <w:rsid w:val="005E22BE"/>
    <w:rsid w:val="005E59E8"/>
    <w:rsid w:val="005F1058"/>
    <w:rsid w:val="005F481B"/>
    <w:rsid w:val="005F78DE"/>
    <w:rsid w:val="006209C5"/>
    <w:rsid w:val="00633863"/>
    <w:rsid w:val="00634F3D"/>
    <w:rsid w:val="00641C4C"/>
    <w:rsid w:val="00643E3A"/>
    <w:rsid w:val="00643EE0"/>
    <w:rsid w:val="00646757"/>
    <w:rsid w:val="00657882"/>
    <w:rsid w:val="006735CC"/>
    <w:rsid w:val="006B1850"/>
    <w:rsid w:val="006B24F1"/>
    <w:rsid w:val="006C6412"/>
    <w:rsid w:val="006D5F14"/>
    <w:rsid w:val="0077792D"/>
    <w:rsid w:val="00780958"/>
    <w:rsid w:val="0078395B"/>
    <w:rsid w:val="007A5D92"/>
    <w:rsid w:val="007B223B"/>
    <w:rsid w:val="007B27D8"/>
    <w:rsid w:val="007D0821"/>
    <w:rsid w:val="007E0EAA"/>
    <w:rsid w:val="007F2E00"/>
    <w:rsid w:val="008242CC"/>
    <w:rsid w:val="0082470B"/>
    <w:rsid w:val="00842976"/>
    <w:rsid w:val="00851064"/>
    <w:rsid w:val="008636C7"/>
    <w:rsid w:val="008641CC"/>
    <w:rsid w:val="0086744D"/>
    <w:rsid w:val="008746EC"/>
    <w:rsid w:val="00897CF6"/>
    <w:rsid w:val="008B2496"/>
    <w:rsid w:val="008B70FE"/>
    <w:rsid w:val="008C2641"/>
    <w:rsid w:val="008C6783"/>
    <w:rsid w:val="008D50BC"/>
    <w:rsid w:val="008D5717"/>
    <w:rsid w:val="008E0EE6"/>
    <w:rsid w:val="009041EA"/>
    <w:rsid w:val="00940443"/>
    <w:rsid w:val="0095144A"/>
    <w:rsid w:val="009521B2"/>
    <w:rsid w:val="00964A24"/>
    <w:rsid w:val="00965540"/>
    <w:rsid w:val="009945BA"/>
    <w:rsid w:val="0099773A"/>
    <w:rsid w:val="009A472F"/>
    <w:rsid w:val="009B5683"/>
    <w:rsid w:val="009E4779"/>
    <w:rsid w:val="00A1514B"/>
    <w:rsid w:val="00A24B24"/>
    <w:rsid w:val="00A31939"/>
    <w:rsid w:val="00A40046"/>
    <w:rsid w:val="00A4170D"/>
    <w:rsid w:val="00A45A87"/>
    <w:rsid w:val="00A73D54"/>
    <w:rsid w:val="00A76E9B"/>
    <w:rsid w:val="00A776DF"/>
    <w:rsid w:val="00A94D76"/>
    <w:rsid w:val="00AC0713"/>
    <w:rsid w:val="00AC5ECB"/>
    <w:rsid w:val="00AC7AA3"/>
    <w:rsid w:val="00AD56E2"/>
    <w:rsid w:val="00B071D2"/>
    <w:rsid w:val="00B1671B"/>
    <w:rsid w:val="00B24943"/>
    <w:rsid w:val="00B27D26"/>
    <w:rsid w:val="00B35720"/>
    <w:rsid w:val="00B5575A"/>
    <w:rsid w:val="00B63B1B"/>
    <w:rsid w:val="00B65D86"/>
    <w:rsid w:val="00B738FD"/>
    <w:rsid w:val="00B92B14"/>
    <w:rsid w:val="00B9519F"/>
    <w:rsid w:val="00BB0BEF"/>
    <w:rsid w:val="00BD385B"/>
    <w:rsid w:val="00BF1832"/>
    <w:rsid w:val="00BF1F5B"/>
    <w:rsid w:val="00C214FC"/>
    <w:rsid w:val="00C3014F"/>
    <w:rsid w:val="00C30E8B"/>
    <w:rsid w:val="00C31CA0"/>
    <w:rsid w:val="00C5185E"/>
    <w:rsid w:val="00C62AA4"/>
    <w:rsid w:val="00CA7C2B"/>
    <w:rsid w:val="00CD720F"/>
    <w:rsid w:val="00CD76AE"/>
    <w:rsid w:val="00D27FF2"/>
    <w:rsid w:val="00D34BC4"/>
    <w:rsid w:val="00D52D84"/>
    <w:rsid w:val="00D571BA"/>
    <w:rsid w:val="00D57DA7"/>
    <w:rsid w:val="00D91A6F"/>
    <w:rsid w:val="00D91FD3"/>
    <w:rsid w:val="00DB6991"/>
    <w:rsid w:val="00DC4CC1"/>
    <w:rsid w:val="00DD12BA"/>
    <w:rsid w:val="00DD610C"/>
    <w:rsid w:val="00DF7DFD"/>
    <w:rsid w:val="00E13EB1"/>
    <w:rsid w:val="00E268AF"/>
    <w:rsid w:val="00E50E22"/>
    <w:rsid w:val="00E65EBE"/>
    <w:rsid w:val="00E71CBE"/>
    <w:rsid w:val="00E779DA"/>
    <w:rsid w:val="00E80CA4"/>
    <w:rsid w:val="00EA6BD1"/>
    <w:rsid w:val="00EB037C"/>
    <w:rsid w:val="00ED2782"/>
    <w:rsid w:val="00EE0174"/>
    <w:rsid w:val="00EF236F"/>
    <w:rsid w:val="00F10661"/>
    <w:rsid w:val="00F11337"/>
    <w:rsid w:val="00F41BDF"/>
    <w:rsid w:val="00F4342B"/>
    <w:rsid w:val="00F70536"/>
    <w:rsid w:val="00F73772"/>
    <w:rsid w:val="00F81DAF"/>
    <w:rsid w:val="00F83BA5"/>
    <w:rsid w:val="00FA43CA"/>
    <w:rsid w:val="00FC08B5"/>
    <w:rsid w:val="00FC1165"/>
    <w:rsid w:val="00FC48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2BD16C-5E9C-453D-880F-14886136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5D86"/>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B65D86"/>
    <w:pPr>
      <w:keepNext/>
      <w:jc w:val="center"/>
      <w:outlineLvl w:val="0"/>
    </w:pPr>
    <w:rPr>
      <w:b/>
      <w:sz w:val="32"/>
    </w:rPr>
  </w:style>
  <w:style w:type="paragraph" w:styleId="Nagwek2">
    <w:name w:val="heading 2"/>
    <w:basedOn w:val="Normalny"/>
    <w:link w:val="Nagwek2Znak"/>
    <w:qFormat/>
    <w:rsid w:val="00B65D86"/>
    <w:pPr>
      <w:keepNext/>
      <w:outlineLvl w:val="1"/>
    </w:pPr>
    <w:rPr>
      <w:b/>
      <w:bCs/>
      <w:sz w:val="26"/>
    </w:rPr>
  </w:style>
  <w:style w:type="paragraph" w:styleId="Nagwek3">
    <w:name w:val="heading 3"/>
    <w:basedOn w:val="Normalny"/>
    <w:next w:val="Normalny"/>
    <w:link w:val="Nagwek3Znak"/>
    <w:qFormat/>
    <w:rsid w:val="00B65D86"/>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B65D86"/>
    <w:pPr>
      <w:keepNext/>
      <w:spacing w:before="240" w:after="60"/>
      <w:outlineLvl w:val="3"/>
    </w:pPr>
    <w:rPr>
      <w:b/>
      <w:bCs/>
      <w:sz w:val="28"/>
      <w:szCs w:val="28"/>
    </w:rPr>
  </w:style>
  <w:style w:type="paragraph" w:styleId="Nagwek5">
    <w:name w:val="heading 5"/>
    <w:basedOn w:val="Normalny"/>
    <w:next w:val="Normalny"/>
    <w:link w:val="Nagwek5Znak"/>
    <w:qFormat/>
    <w:rsid w:val="00B65D86"/>
    <w:pPr>
      <w:spacing w:before="240" w:after="60"/>
      <w:outlineLvl w:val="4"/>
    </w:pPr>
    <w:rPr>
      <w:rFonts w:ascii="Calibri" w:hAnsi="Calibri"/>
      <w:b/>
      <w:bCs/>
      <w:i/>
      <w:iCs/>
      <w:sz w:val="26"/>
      <w:szCs w:val="26"/>
    </w:rPr>
  </w:style>
  <w:style w:type="paragraph" w:styleId="Nagwek6">
    <w:name w:val="heading 6"/>
    <w:basedOn w:val="Normalny"/>
    <w:next w:val="Normalny"/>
    <w:link w:val="Nagwek6Znak"/>
    <w:qFormat/>
    <w:rsid w:val="00B65D86"/>
    <w:pPr>
      <w:spacing w:before="240" w:after="60"/>
      <w:outlineLvl w:val="5"/>
    </w:pPr>
    <w:rPr>
      <w:b/>
      <w:bCs/>
      <w:sz w:val="22"/>
      <w:szCs w:val="22"/>
    </w:rPr>
  </w:style>
  <w:style w:type="paragraph" w:styleId="Nagwek7">
    <w:name w:val="heading 7"/>
    <w:basedOn w:val="Normalny"/>
    <w:next w:val="Normalny"/>
    <w:link w:val="Nagwek7Znak"/>
    <w:qFormat/>
    <w:rsid w:val="00B65D86"/>
    <w:pPr>
      <w:spacing w:before="240" w:after="60"/>
      <w:outlineLvl w:val="6"/>
    </w:pPr>
    <w:rPr>
      <w:rFonts w:ascii="Calibri" w:hAnsi="Calibri"/>
      <w:sz w:val="24"/>
      <w:szCs w:val="24"/>
    </w:rPr>
  </w:style>
  <w:style w:type="paragraph" w:styleId="Nagwek8">
    <w:name w:val="heading 8"/>
    <w:basedOn w:val="Normalny"/>
    <w:next w:val="Normalny"/>
    <w:link w:val="Nagwek8Znak"/>
    <w:qFormat/>
    <w:rsid w:val="00B65D86"/>
    <w:pPr>
      <w:spacing w:before="240" w:after="60"/>
      <w:outlineLvl w:val="7"/>
    </w:pPr>
    <w:rPr>
      <w:rFonts w:ascii="Calibri" w:hAnsi="Calibri"/>
      <w:i/>
      <w:iCs/>
      <w:sz w:val="24"/>
      <w:szCs w:val="24"/>
    </w:rPr>
  </w:style>
  <w:style w:type="paragraph" w:styleId="Nagwek9">
    <w:name w:val="heading 9"/>
    <w:basedOn w:val="Normalny"/>
    <w:link w:val="Nagwek9Znak"/>
    <w:qFormat/>
    <w:rsid w:val="00B65D86"/>
    <w:pPr>
      <w:keepNext/>
      <w:jc w:val="right"/>
      <w:outlineLvl w:val="8"/>
    </w:pPr>
    <w:rPr>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D86"/>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B65D86"/>
    <w:rPr>
      <w:rFonts w:ascii="Times New Roman" w:eastAsia="Times New Roman" w:hAnsi="Times New Roman" w:cs="Times New Roman"/>
      <w:b/>
      <w:bCs/>
      <w:sz w:val="26"/>
      <w:szCs w:val="20"/>
      <w:lang w:eastAsia="pl-PL"/>
    </w:rPr>
  </w:style>
  <w:style w:type="character" w:customStyle="1" w:styleId="Nagwek3Znak">
    <w:name w:val="Nagłówek 3 Znak"/>
    <w:basedOn w:val="Domylnaczcionkaakapitu"/>
    <w:link w:val="Nagwek3"/>
    <w:rsid w:val="00B65D86"/>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B65D86"/>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B65D86"/>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B65D86"/>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B65D86"/>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B65D86"/>
    <w:rPr>
      <w:rFonts w:ascii="Calibri" w:eastAsia="Times New Roman" w:hAnsi="Calibri" w:cs="Times New Roman"/>
      <w:i/>
      <w:iCs/>
      <w:sz w:val="24"/>
      <w:szCs w:val="24"/>
      <w:lang w:eastAsia="pl-PL"/>
    </w:rPr>
  </w:style>
  <w:style w:type="character" w:customStyle="1" w:styleId="Nagwek9Znak">
    <w:name w:val="Nagłówek 9 Znak"/>
    <w:basedOn w:val="Domylnaczcionkaakapitu"/>
    <w:link w:val="Nagwek9"/>
    <w:rsid w:val="00B65D86"/>
    <w:rPr>
      <w:rFonts w:ascii="Times New Roman" w:eastAsia="Times New Roman" w:hAnsi="Times New Roman" w:cs="Times New Roman"/>
      <w:bCs/>
      <w:i/>
      <w:iCs/>
      <w:sz w:val="20"/>
      <w:szCs w:val="20"/>
      <w:lang w:eastAsia="pl-PL"/>
    </w:rPr>
  </w:style>
  <w:style w:type="character" w:styleId="Hipercze">
    <w:name w:val="Hyperlink"/>
    <w:rsid w:val="00B65D86"/>
    <w:rPr>
      <w:color w:val="0000FF"/>
      <w:u w:val="single"/>
    </w:rPr>
  </w:style>
  <w:style w:type="character" w:styleId="UyteHipercze">
    <w:name w:val="FollowedHyperlink"/>
    <w:rsid w:val="00B65D86"/>
    <w:rPr>
      <w:color w:val="800080"/>
      <w:u w:val="single"/>
    </w:rPr>
  </w:style>
  <w:style w:type="paragraph" w:styleId="NormalnyWeb">
    <w:name w:val="Normal (Web)"/>
    <w:basedOn w:val="Normalny"/>
    <w:semiHidden/>
    <w:rsid w:val="00B65D86"/>
    <w:pPr>
      <w:spacing w:before="100" w:beforeAutospacing="1" w:after="100" w:afterAutospacing="1"/>
    </w:pPr>
    <w:rPr>
      <w:sz w:val="24"/>
      <w:szCs w:val="24"/>
    </w:rPr>
  </w:style>
  <w:style w:type="paragraph" w:styleId="Spistreci1">
    <w:name w:val="toc 1"/>
    <w:basedOn w:val="Normalny"/>
    <w:next w:val="Normalny"/>
    <w:autoRedefine/>
    <w:semiHidden/>
    <w:rsid w:val="00B65D86"/>
    <w:pPr>
      <w:tabs>
        <w:tab w:val="left" w:pos="2268"/>
        <w:tab w:val="right" w:leader="dot" w:pos="9062"/>
      </w:tabs>
      <w:spacing w:line="276" w:lineRule="auto"/>
      <w:ind w:left="2268" w:hanging="2268"/>
    </w:pPr>
    <w:rPr>
      <w:b/>
      <w:i/>
      <w:sz w:val="28"/>
    </w:rPr>
  </w:style>
  <w:style w:type="paragraph" w:styleId="Spistreci2">
    <w:name w:val="toc 2"/>
    <w:basedOn w:val="Normalny"/>
    <w:next w:val="Normalny"/>
    <w:autoRedefine/>
    <w:semiHidden/>
    <w:rsid w:val="00B65D86"/>
    <w:pPr>
      <w:ind w:left="200"/>
    </w:pPr>
  </w:style>
  <w:style w:type="paragraph" w:styleId="Spistreci3">
    <w:name w:val="toc 3"/>
    <w:basedOn w:val="Normalny"/>
    <w:next w:val="Normalny"/>
    <w:autoRedefine/>
    <w:semiHidden/>
    <w:rsid w:val="00B65D86"/>
    <w:pPr>
      <w:spacing w:line="360" w:lineRule="auto"/>
      <w:ind w:right="-108"/>
      <w:jc w:val="both"/>
    </w:pPr>
    <w:rPr>
      <w:bCs/>
      <w:sz w:val="24"/>
      <w:szCs w:val="24"/>
      <w:lang w:eastAsia="en-US"/>
    </w:rPr>
  </w:style>
  <w:style w:type="character" w:customStyle="1" w:styleId="TekstprzypisudolnegoZnak">
    <w:name w:val="Tekst przypisu dolnego Znak"/>
    <w:link w:val="Tekstprzypisudolnego"/>
    <w:semiHidden/>
    <w:locked/>
    <w:rsid w:val="00B65D86"/>
    <w:rPr>
      <w:lang w:eastAsia="pl-PL"/>
    </w:rPr>
  </w:style>
  <w:style w:type="paragraph" w:styleId="Tekstprzypisudolnego">
    <w:name w:val="footnote text"/>
    <w:basedOn w:val="Normalny"/>
    <w:link w:val="TekstprzypisudolnegoZnak"/>
    <w:semiHidden/>
    <w:rsid w:val="00B65D86"/>
    <w:rPr>
      <w:rFonts w:asciiTheme="minorHAnsi" w:eastAsiaTheme="minorHAnsi" w:hAnsiTheme="minorHAnsi" w:cstheme="minorBidi"/>
      <w:sz w:val="22"/>
      <w:szCs w:val="22"/>
    </w:rPr>
  </w:style>
  <w:style w:type="character" w:customStyle="1" w:styleId="TekstprzypisudolnegoZnak1">
    <w:name w:val="Tekst przypisu dolnego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semiHidden/>
    <w:locked/>
    <w:rsid w:val="00B65D86"/>
    <w:rPr>
      <w:lang w:eastAsia="ar-SA"/>
    </w:rPr>
  </w:style>
  <w:style w:type="paragraph" w:styleId="Tekstkomentarza">
    <w:name w:val="annotation text"/>
    <w:basedOn w:val="Normalny"/>
    <w:link w:val="TekstkomentarzaZnak"/>
    <w:semiHidden/>
    <w:rsid w:val="00B65D86"/>
    <w:pPr>
      <w:suppressAutoHyphens/>
    </w:pPr>
    <w:rPr>
      <w:rFonts w:asciiTheme="minorHAnsi" w:eastAsiaTheme="minorHAnsi" w:hAnsiTheme="minorHAnsi" w:cstheme="minorBidi"/>
      <w:sz w:val="22"/>
      <w:szCs w:val="22"/>
      <w:lang w:eastAsia="ar-SA"/>
    </w:rPr>
  </w:style>
  <w:style w:type="character" w:customStyle="1" w:styleId="TekstkomentarzaZnak1">
    <w:name w:val="Tekst komentarza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NagwekZnak">
    <w:name w:val="Nagłówek Znak"/>
    <w:link w:val="Nagwek"/>
    <w:semiHidden/>
    <w:locked/>
    <w:rsid w:val="00B65D86"/>
    <w:rPr>
      <w:lang w:eastAsia="pl-PL"/>
    </w:rPr>
  </w:style>
  <w:style w:type="paragraph" w:styleId="Nagwek">
    <w:name w:val="header"/>
    <w:basedOn w:val="Normalny"/>
    <w:link w:val="NagwekZnak"/>
    <w:semiHidden/>
    <w:rsid w:val="00B65D86"/>
    <w:pPr>
      <w:tabs>
        <w:tab w:val="center" w:pos="4536"/>
        <w:tab w:val="right" w:pos="9072"/>
      </w:tabs>
    </w:pPr>
    <w:rPr>
      <w:rFonts w:asciiTheme="minorHAnsi" w:eastAsiaTheme="minorHAnsi" w:hAnsiTheme="minorHAnsi" w:cstheme="minorBidi"/>
      <w:sz w:val="22"/>
      <w:szCs w:val="22"/>
    </w:rPr>
  </w:style>
  <w:style w:type="character" w:customStyle="1" w:styleId="NagwekZnak1">
    <w:name w:val="Nagłówek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StopkaZnak">
    <w:name w:val="Stopka Znak"/>
    <w:link w:val="Stopka"/>
    <w:uiPriority w:val="99"/>
    <w:locked/>
    <w:rsid w:val="00B65D86"/>
    <w:rPr>
      <w:lang w:eastAsia="pl-PL"/>
    </w:rPr>
  </w:style>
  <w:style w:type="paragraph" w:styleId="Stopka">
    <w:name w:val="footer"/>
    <w:basedOn w:val="Normalny"/>
    <w:link w:val="StopkaZnak"/>
    <w:uiPriority w:val="99"/>
    <w:rsid w:val="00B65D86"/>
    <w:pPr>
      <w:tabs>
        <w:tab w:val="center" w:pos="4536"/>
        <w:tab w:val="right" w:pos="9072"/>
      </w:tabs>
    </w:pPr>
    <w:rPr>
      <w:rFonts w:asciiTheme="minorHAnsi" w:eastAsiaTheme="minorHAnsi" w:hAnsiTheme="minorHAnsi" w:cstheme="minorBidi"/>
      <w:sz w:val="22"/>
      <w:szCs w:val="22"/>
    </w:rPr>
  </w:style>
  <w:style w:type="character" w:customStyle="1" w:styleId="StopkaZnak1">
    <w:name w:val="Stopka Znak1"/>
    <w:basedOn w:val="Domylnaczcionkaakapitu"/>
    <w:uiPriority w:val="99"/>
    <w:semiHidden/>
    <w:rsid w:val="00B65D86"/>
    <w:rPr>
      <w:rFonts w:ascii="Times New Roman" w:eastAsia="Times New Roman" w:hAnsi="Times New Roman" w:cs="Times New Roman"/>
      <w:sz w:val="20"/>
      <w:szCs w:val="20"/>
      <w:lang w:eastAsia="pl-PL"/>
    </w:rPr>
  </w:style>
  <w:style w:type="paragraph" w:styleId="Lista">
    <w:name w:val="List"/>
    <w:basedOn w:val="Normalny"/>
    <w:semiHidden/>
    <w:rsid w:val="00B65D86"/>
    <w:pPr>
      <w:ind w:left="283" w:hanging="283"/>
    </w:pPr>
  </w:style>
  <w:style w:type="paragraph" w:styleId="Listapunktowana">
    <w:name w:val="List Bullet"/>
    <w:basedOn w:val="Normalny"/>
    <w:autoRedefine/>
    <w:semiHidden/>
    <w:rsid w:val="00B65D86"/>
    <w:pPr>
      <w:spacing w:line="360" w:lineRule="auto"/>
      <w:ind w:right="23"/>
      <w:jc w:val="both"/>
    </w:pPr>
    <w:rPr>
      <w:bCs/>
      <w:sz w:val="24"/>
      <w:szCs w:val="24"/>
    </w:rPr>
  </w:style>
  <w:style w:type="paragraph" w:styleId="Listanumerowana">
    <w:name w:val="List Number"/>
    <w:basedOn w:val="Normalny"/>
    <w:semiHidden/>
    <w:rsid w:val="00B65D86"/>
    <w:pPr>
      <w:numPr>
        <w:numId w:val="1"/>
      </w:numPr>
      <w:suppressAutoHyphens/>
    </w:pPr>
    <w:rPr>
      <w:sz w:val="24"/>
      <w:szCs w:val="24"/>
      <w:lang w:eastAsia="ar-SA"/>
    </w:rPr>
  </w:style>
  <w:style w:type="paragraph" w:styleId="Lista2">
    <w:name w:val="List 2"/>
    <w:basedOn w:val="Normalny"/>
    <w:semiHidden/>
    <w:rsid w:val="00B65D86"/>
    <w:pPr>
      <w:ind w:left="566" w:hanging="283"/>
      <w:contextualSpacing/>
    </w:pPr>
  </w:style>
  <w:style w:type="character" w:customStyle="1" w:styleId="TytuZnak">
    <w:name w:val="Tytuł Znak"/>
    <w:aliases w:val="Znak Znak"/>
    <w:link w:val="Tytu"/>
    <w:locked/>
    <w:rsid w:val="00B65D86"/>
    <w:rPr>
      <w:rFonts w:ascii="Arial" w:hAnsi="Arial" w:cs="Arial"/>
      <w:b/>
      <w:szCs w:val="24"/>
    </w:rPr>
  </w:style>
  <w:style w:type="paragraph" w:styleId="Tytu">
    <w:name w:val="Title"/>
    <w:aliases w:val="Znak"/>
    <w:basedOn w:val="Normalny"/>
    <w:link w:val="TytuZnak"/>
    <w:qFormat/>
    <w:rsid w:val="00B65D86"/>
    <w:pPr>
      <w:jc w:val="center"/>
    </w:pPr>
    <w:rPr>
      <w:rFonts w:ascii="Arial" w:eastAsiaTheme="minorHAnsi" w:hAnsi="Arial" w:cs="Arial"/>
      <w:b/>
      <w:sz w:val="22"/>
      <w:szCs w:val="24"/>
      <w:lang w:eastAsia="en-US"/>
    </w:rPr>
  </w:style>
  <w:style w:type="character" w:customStyle="1" w:styleId="TytuZnak1">
    <w:name w:val="Tytuł Znak1"/>
    <w:basedOn w:val="Domylnaczcionkaakapitu"/>
    <w:uiPriority w:val="10"/>
    <w:rsid w:val="00B65D86"/>
    <w:rPr>
      <w:rFonts w:asciiTheme="majorHAnsi" w:eastAsiaTheme="majorEastAsia" w:hAnsiTheme="majorHAnsi" w:cstheme="majorBidi"/>
      <w:spacing w:val="-10"/>
      <w:kern w:val="28"/>
      <w:sz w:val="56"/>
      <w:szCs w:val="56"/>
      <w:lang w:eastAsia="pl-PL"/>
    </w:rPr>
  </w:style>
  <w:style w:type="character" w:customStyle="1" w:styleId="TekstpodstawowyZnak">
    <w:name w:val="Tekst podstawowy Znak"/>
    <w:link w:val="Tekstpodstawowy"/>
    <w:semiHidden/>
    <w:locked/>
    <w:rsid w:val="00B65D86"/>
    <w:rPr>
      <w:b/>
      <w:bCs/>
      <w:sz w:val="24"/>
      <w:lang w:eastAsia="pl-PL"/>
    </w:rPr>
  </w:style>
  <w:style w:type="paragraph" w:styleId="Tekstpodstawowy">
    <w:name w:val="Body Text"/>
    <w:basedOn w:val="Normalny"/>
    <w:link w:val="TekstpodstawowyZnak"/>
    <w:semiHidden/>
    <w:rsid w:val="00B65D86"/>
    <w:rPr>
      <w:rFonts w:asciiTheme="minorHAnsi" w:eastAsiaTheme="minorHAnsi" w:hAnsiTheme="minorHAnsi" w:cstheme="minorBidi"/>
      <w:b/>
      <w:bCs/>
      <w:sz w:val="24"/>
      <w:szCs w:val="22"/>
    </w:rPr>
  </w:style>
  <w:style w:type="character" w:customStyle="1" w:styleId="TekstpodstawowyZnak1">
    <w:name w:val="Tekst podstawow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Znak">
    <w:name w:val="Tekst podstawowy wcięty Znak"/>
    <w:link w:val="Tekstpodstawowywcity"/>
    <w:semiHidden/>
    <w:locked/>
    <w:rsid w:val="00B65D86"/>
    <w:rPr>
      <w:sz w:val="24"/>
      <w:lang w:eastAsia="pl-PL"/>
    </w:rPr>
  </w:style>
  <w:style w:type="paragraph" w:styleId="Tekstpodstawowywcity">
    <w:name w:val="Body Text Indent"/>
    <w:basedOn w:val="Normalny"/>
    <w:link w:val="TekstpodstawowywcityZnak"/>
    <w:semiHidden/>
    <w:rsid w:val="00B65D86"/>
    <w:pPr>
      <w:snapToGrid w:val="0"/>
      <w:spacing w:line="360" w:lineRule="auto"/>
      <w:ind w:firstLine="567"/>
    </w:pPr>
    <w:rPr>
      <w:rFonts w:asciiTheme="minorHAnsi" w:eastAsiaTheme="minorHAnsi" w:hAnsiTheme="minorHAnsi" w:cstheme="minorBidi"/>
      <w:sz w:val="24"/>
      <w:szCs w:val="22"/>
    </w:rPr>
  </w:style>
  <w:style w:type="character" w:customStyle="1" w:styleId="TekstpodstawowywcityZnak1">
    <w:name w:val="Tekst podstawowy wcięty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PodtytuZnak">
    <w:name w:val="Podtytuł Znak"/>
    <w:link w:val="Podtytu"/>
    <w:locked/>
    <w:rsid w:val="00B65D86"/>
    <w:rPr>
      <w:b/>
      <w:sz w:val="28"/>
      <w:lang w:eastAsia="pl-PL"/>
    </w:rPr>
  </w:style>
  <w:style w:type="paragraph" w:styleId="Podtytu">
    <w:name w:val="Subtitle"/>
    <w:basedOn w:val="Normalny"/>
    <w:link w:val="PodtytuZnak"/>
    <w:qFormat/>
    <w:rsid w:val="00B65D86"/>
    <w:pPr>
      <w:jc w:val="both"/>
    </w:pPr>
    <w:rPr>
      <w:rFonts w:asciiTheme="minorHAnsi" w:eastAsiaTheme="minorHAnsi" w:hAnsiTheme="minorHAnsi" w:cstheme="minorBidi"/>
      <w:b/>
      <w:sz w:val="28"/>
      <w:szCs w:val="22"/>
    </w:rPr>
  </w:style>
  <w:style w:type="character" w:customStyle="1" w:styleId="PodtytuZnak1">
    <w:name w:val="Podtytuł Znak1"/>
    <w:basedOn w:val="Domylnaczcionkaakapitu"/>
    <w:uiPriority w:val="11"/>
    <w:rsid w:val="00B65D86"/>
    <w:rPr>
      <w:rFonts w:eastAsiaTheme="minorEastAsia"/>
      <w:color w:val="5A5A5A" w:themeColor="text1" w:themeTint="A5"/>
      <w:spacing w:val="15"/>
      <w:lang w:eastAsia="pl-PL"/>
    </w:rPr>
  </w:style>
  <w:style w:type="character" w:customStyle="1" w:styleId="Tekstpodstawowy2Znak">
    <w:name w:val="Tekst podstawowy 2 Znak"/>
    <w:link w:val="Tekstpodstawowy2"/>
    <w:semiHidden/>
    <w:locked/>
    <w:rsid w:val="00B65D86"/>
    <w:rPr>
      <w:b/>
      <w:bCs/>
      <w:sz w:val="26"/>
      <w:lang w:eastAsia="pl-PL"/>
    </w:rPr>
  </w:style>
  <w:style w:type="paragraph" w:styleId="Tekstpodstawowy2">
    <w:name w:val="Body Text 2"/>
    <w:basedOn w:val="Normalny"/>
    <w:link w:val="Tekstpodstawowy2Znak"/>
    <w:semiHidden/>
    <w:rsid w:val="00B65D86"/>
    <w:rPr>
      <w:rFonts w:asciiTheme="minorHAnsi" w:eastAsiaTheme="minorHAnsi" w:hAnsiTheme="minorHAnsi" w:cstheme="minorBidi"/>
      <w:b/>
      <w:bCs/>
      <w:sz w:val="26"/>
      <w:szCs w:val="22"/>
    </w:rPr>
  </w:style>
  <w:style w:type="character" w:customStyle="1" w:styleId="Tekstpodstawowy2Znak1">
    <w:name w:val="Tekst podstawow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3Znak">
    <w:name w:val="Tekst podstawowy 3 Znak"/>
    <w:link w:val="Tekstpodstawowy3"/>
    <w:semiHidden/>
    <w:locked/>
    <w:rsid w:val="00B65D86"/>
    <w:rPr>
      <w:sz w:val="24"/>
      <w:lang w:eastAsia="pl-PL"/>
    </w:rPr>
  </w:style>
  <w:style w:type="paragraph" w:styleId="Tekstpodstawowy3">
    <w:name w:val="Body Text 3"/>
    <w:basedOn w:val="Normalny"/>
    <w:link w:val="Tekstpodstawowy3Znak"/>
    <w:semiHidden/>
    <w:rsid w:val="00B65D86"/>
    <w:rPr>
      <w:rFonts w:asciiTheme="minorHAnsi" w:eastAsiaTheme="minorHAnsi" w:hAnsiTheme="minorHAnsi" w:cstheme="minorBidi"/>
      <w:sz w:val="24"/>
      <w:szCs w:val="22"/>
    </w:rPr>
  </w:style>
  <w:style w:type="character" w:customStyle="1" w:styleId="Tekstpodstawowy3Znak1">
    <w:name w:val="Tekst podstawowy 3 Znak1"/>
    <w:basedOn w:val="Domylnaczcionkaakapitu"/>
    <w:uiPriority w:val="99"/>
    <w:semiHidden/>
    <w:rsid w:val="00B65D86"/>
    <w:rPr>
      <w:rFonts w:ascii="Times New Roman" w:eastAsia="Times New Roman" w:hAnsi="Times New Roman" w:cs="Times New Roman"/>
      <w:sz w:val="16"/>
      <w:szCs w:val="16"/>
      <w:lang w:eastAsia="pl-PL"/>
    </w:rPr>
  </w:style>
  <w:style w:type="character" w:customStyle="1" w:styleId="Tekstpodstawowywcity2Znak">
    <w:name w:val="Tekst podstawowy wcięty 2 Znak"/>
    <w:link w:val="Tekstpodstawowywcity2"/>
    <w:semiHidden/>
    <w:locked/>
    <w:rsid w:val="00B65D86"/>
    <w:rPr>
      <w:lang w:eastAsia="pl-PL"/>
    </w:rPr>
  </w:style>
  <w:style w:type="paragraph" w:styleId="Tekstpodstawowywcity2">
    <w:name w:val="Body Text Indent 2"/>
    <w:basedOn w:val="Normalny"/>
    <w:link w:val="Tekstpodstawowywcity2Znak"/>
    <w:semiHidden/>
    <w:rsid w:val="00B65D86"/>
    <w:pPr>
      <w:tabs>
        <w:tab w:val="left" w:pos="1276"/>
        <w:tab w:val="left" w:pos="3240"/>
      </w:tabs>
      <w:ind w:left="1276" w:hanging="271"/>
      <w:jc w:val="both"/>
    </w:pPr>
    <w:rPr>
      <w:rFonts w:asciiTheme="minorHAnsi" w:eastAsiaTheme="minorHAnsi" w:hAnsiTheme="minorHAnsi" w:cstheme="minorBidi"/>
      <w:sz w:val="22"/>
      <w:szCs w:val="22"/>
    </w:rPr>
  </w:style>
  <w:style w:type="character" w:customStyle="1" w:styleId="Tekstpodstawowywcity2Znak1">
    <w:name w:val="Tekst podstawowy wcięty 2 Znak1"/>
    <w:basedOn w:val="Domylnaczcionkaakapitu"/>
    <w:uiPriority w:val="99"/>
    <w:semiHidden/>
    <w:rsid w:val="00B65D86"/>
    <w:rPr>
      <w:rFonts w:ascii="Times New Roman" w:eastAsia="Times New Roman" w:hAnsi="Times New Roman" w:cs="Times New Roman"/>
      <w:sz w:val="20"/>
      <w:szCs w:val="20"/>
      <w:lang w:eastAsia="pl-PL"/>
    </w:rPr>
  </w:style>
  <w:style w:type="character" w:customStyle="1" w:styleId="Tekstpodstawowywcity3Znak">
    <w:name w:val="Tekst podstawowy wcięty 3 Znak"/>
    <w:link w:val="Tekstpodstawowywcity3"/>
    <w:semiHidden/>
    <w:locked/>
    <w:rsid w:val="00B65D86"/>
    <w:rPr>
      <w:sz w:val="24"/>
      <w:lang w:eastAsia="pl-PL"/>
    </w:rPr>
  </w:style>
  <w:style w:type="paragraph" w:styleId="Tekstpodstawowywcity3">
    <w:name w:val="Body Text Indent 3"/>
    <w:basedOn w:val="Normalny"/>
    <w:link w:val="Tekstpodstawowywcity3Znak"/>
    <w:semiHidden/>
    <w:rsid w:val="00B65D86"/>
    <w:pPr>
      <w:ind w:left="426" w:hanging="426"/>
      <w:jc w:val="both"/>
    </w:pPr>
    <w:rPr>
      <w:rFonts w:asciiTheme="minorHAnsi" w:eastAsiaTheme="minorHAnsi" w:hAnsiTheme="minorHAnsi" w:cstheme="minorBidi"/>
      <w:sz w:val="24"/>
      <w:szCs w:val="22"/>
    </w:rPr>
  </w:style>
  <w:style w:type="character" w:customStyle="1" w:styleId="Tekstpodstawowywcity3Znak1">
    <w:name w:val="Tekst podstawowy wcięty 3 Znak1"/>
    <w:basedOn w:val="Domylnaczcionkaakapitu"/>
    <w:uiPriority w:val="99"/>
    <w:semiHidden/>
    <w:rsid w:val="00B65D86"/>
    <w:rPr>
      <w:rFonts w:ascii="Times New Roman" w:eastAsia="Times New Roman" w:hAnsi="Times New Roman" w:cs="Times New Roman"/>
      <w:sz w:val="16"/>
      <w:szCs w:val="16"/>
      <w:lang w:eastAsia="pl-PL"/>
    </w:rPr>
  </w:style>
  <w:style w:type="paragraph" w:styleId="Tekstblokowy">
    <w:name w:val="Block Text"/>
    <w:basedOn w:val="Normalny"/>
    <w:semiHidden/>
    <w:rsid w:val="00B65D86"/>
    <w:pPr>
      <w:spacing w:before="120" w:after="120"/>
      <w:ind w:left="426" w:right="57" w:hanging="426"/>
      <w:jc w:val="both"/>
    </w:pPr>
    <w:rPr>
      <w:sz w:val="24"/>
    </w:rPr>
  </w:style>
  <w:style w:type="character" w:customStyle="1" w:styleId="MapadokumentuZnak">
    <w:name w:val="Mapa dokumentu Znak"/>
    <w:link w:val="Mapadokumentu"/>
    <w:semiHidden/>
    <w:locked/>
    <w:rsid w:val="00B65D86"/>
    <w:rPr>
      <w:rFonts w:ascii="Tahoma" w:hAnsi="Tahoma" w:cs="Tahoma"/>
      <w:shd w:val="clear" w:color="auto" w:fill="000080"/>
      <w:lang w:eastAsia="pl-PL"/>
    </w:rPr>
  </w:style>
  <w:style w:type="paragraph" w:styleId="Mapadokumentu">
    <w:name w:val="Document Map"/>
    <w:basedOn w:val="Normalny"/>
    <w:link w:val="MapadokumentuZnak"/>
    <w:semiHidden/>
    <w:rsid w:val="00B65D86"/>
    <w:pPr>
      <w:shd w:val="clear" w:color="auto" w:fill="000080"/>
    </w:pPr>
    <w:rPr>
      <w:rFonts w:ascii="Tahoma" w:eastAsiaTheme="minorHAnsi" w:hAnsi="Tahoma" w:cs="Tahoma"/>
      <w:sz w:val="22"/>
      <w:szCs w:val="22"/>
    </w:rPr>
  </w:style>
  <w:style w:type="character" w:customStyle="1" w:styleId="MapadokumentuZnak1">
    <w:name w:val="Mapa dokumentu Znak1"/>
    <w:basedOn w:val="Domylnaczcionkaakapitu"/>
    <w:uiPriority w:val="99"/>
    <w:semiHidden/>
    <w:rsid w:val="00B65D86"/>
    <w:rPr>
      <w:rFonts w:ascii="Segoe UI" w:eastAsia="Times New Roman" w:hAnsi="Segoe UI" w:cs="Segoe UI"/>
      <w:sz w:val="16"/>
      <w:szCs w:val="16"/>
      <w:lang w:eastAsia="pl-PL"/>
    </w:rPr>
  </w:style>
  <w:style w:type="character" w:customStyle="1" w:styleId="ZwykytekstZnak">
    <w:name w:val="Zwykły tekst Znak"/>
    <w:link w:val="Zwykytekst"/>
    <w:semiHidden/>
    <w:locked/>
    <w:rsid w:val="00B65D86"/>
    <w:rPr>
      <w:rFonts w:ascii="Courier New" w:hAnsi="Courier New" w:cs="Courier New"/>
      <w:lang w:eastAsia="pl-PL"/>
    </w:rPr>
  </w:style>
  <w:style w:type="paragraph" w:styleId="Zwykytekst">
    <w:name w:val="Plain Text"/>
    <w:basedOn w:val="Normalny"/>
    <w:link w:val="ZwykytekstZnak"/>
    <w:semiHidden/>
    <w:rsid w:val="00B65D86"/>
    <w:rPr>
      <w:rFonts w:ascii="Courier New" w:eastAsiaTheme="minorHAnsi" w:hAnsi="Courier New" w:cs="Courier New"/>
      <w:sz w:val="22"/>
      <w:szCs w:val="22"/>
    </w:rPr>
  </w:style>
  <w:style w:type="character" w:customStyle="1" w:styleId="ZwykytekstZnak1">
    <w:name w:val="Zwykły tekst Znak1"/>
    <w:basedOn w:val="Domylnaczcionkaakapitu"/>
    <w:uiPriority w:val="99"/>
    <w:semiHidden/>
    <w:rsid w:val="00B65D86"/>
    <w:rPr>
      <w:rFonts w:ascii="Consolas" w:eastAsia="Times New Roman" w:hAnsi="Consolas" w:cs="Consolas"/>
      <w:sz w:val="21"/>
      <w:szCs w:val="21"/>
      <w:lang w:eastAsia="pl-PL"/>
    </w:rPr>
  </w:style>
  <w:style w:type="paragraph" w:styleId="Tematkomentarza">
    <w:name w:val="annotation subject"/>
    <w:basedOn w:val="Tekstkomentarza"/>
    <w:next w:val="Tekstkomentarza"/>
    <w:link w:val="TematkomentarzaZnak"/>
    <w:semiHidden/>
    <w:rsid w:val="00B65D86"/>
    <w:pPr>
      <w:suppressAutoHyphens w:val="0"/>
    </w:pPr>
    <w:rPr>
      <w:b/>
      <w:bCs/>
      <w:lang w:eastAsia="pl-PL"/>
    </w:rPr>
  </w:style>
  <w:style w:type="character" w:customStyle="1" w:styleId="TematkomentarzaZnak">
    <w:name w:val="Temat komentarza Znak"/>
    <w:basedOn w:val="TekstkomentarzaZnak1"/>
    <w:link w:val="Tematkomentarza"/>
    <w:semiHidden/>
    <w:rsid w:val="00B65D86"/>
    <w:rPr>
      <w:rFonts w:ascii="Times New Roman" w:eastAsia="Times New Roman" w:hAnsi="Times New Roman" w:cs="Times New Roman"/>
      <w:b/>
      <w:bCs/>
      <w:sz w:val="20"/>
      <w:szCs w:val="20"/>
      <w:lang w:eastAsia="pl-PL"/>
    </w:rPr>
  </w:style>
  <w:style w:type="character" w:customStyle="1" w:styleId="TekstdymkaZnak">
    <w:name w:val="Tekst dymka Znak"/>
    <w:link w:val="Tekstdymka"/>
    <w:semiHidden/>
    <w:locked/>
    <w:rsid w:val="00B65D86"/>
    <w:rPr>
      <w:rFonts w:ascii="Tahoma" w:hAnsi="Tahoma" w:cs="Tahoma"/>
      <w:sz w:val="16"/>
      <w:szCs w:val="16"/>
      <w:lang w:eastAsia="pl-PL"/>
    </w:rPr>
  </w:style>
  <w:style w:type="paragraph" w:styleId="Tekstdymka">
    <w:name w:val="Balloon Text"/>
    <w:basedOn w:val="Normalny"/>
    <w:link w:val="TekstdymkaZnak"/>
    <w:semiHidden/>
    <w:rsid w:val="00B65D86"/>
    <w:rPr>
      <w:rFonts w:ascii="Tahoma" w:eastAsiaTheme="minorHAnsi" w:hAnsi="Tahoma" w:cs="Tahoma"/>
      <w:sz w:val="16"/>
      <w:szCs w:val="16"/>
    </w:rPr>
  </w:style>
  <w:style w:type="character" w:customStyle="1" w:styleId="TekstdymkaZnak1">
    <w:name w:val="Tekst dymka Znak1"/>
    <w:basedOn w:val="Domylnaczcionkaakapitu"/>
    <w:uiPriority w:val="99"/>
    <w:semiHidden/>
    <w:rsid w:val="00B65D86"/>
    <w:rPr>
      <w:rFonts w:ascii="Segoe UI" w:eastAsia="Times New Roman" w:hAnsi="Segoe UI" w:cs="Segoe UI"/>
      <w:sz w:val="18"/>
      <w:szCs w:val="18"/>
      <w:lang w:eastAsia="pl-PL"/>
    </w:rPr>
  </w:style>
  <w:style w:type="paragraph" w:customStyle="1" w:styleId="pkt">
    <w:name w:val="pkt"/>
    <w:basedOn w:val="Normalny"/>
    <w:semiHidden/>
    <w:rsid w:val="00B65D86"/>
    <w:pPr>
      <w:autoSpaceDE w:val="0"/>
      <w:autoSpaceDN w:val="0"/>
      <w:spacing w:before="60" w:after="60" w:line="360" w:lineRule="auto"/>
      <w:ind w:left="851" w:hanging="295"/>
      <w:jc w:val="both"/>
    </w:pPr>
    <w:rPr>
      <w:rFonts w:ascii="Univers-PL" w:hAnsi="Univers-PL"/>
      <w:sz w:val="19"/>
      <w:szCs w:val="19"/>
    </w:rPr>
  </w:style>
  <w:style w:type="paragraph" w:customStyle="1" w:styleId="1">
    <w:name w:val="1"/>
    <w:semiHidden/>
    <w:rsid w:val="00B65D86"/>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napToGrid w:val="0"/>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Nagwek20">
    <w:name w:val="Nag?—wek 2"/>
    <w:basedOn w:val="Normalny"/>
    <w:next w:val="Normalny"/>
    <w:semiHidden/>
    <w:rsid w:val="00B65D86"/>
    <w:pPr>
      <w:keepNext/>
      <w:overflowPunct w:val="0"/>
      <w:autoSpaceDE w:val="0"/>
      <w:autoSpaceDN w:val="0"/>
      <w:adjustRightInd w:val="0"/>
      <w:jc w:val="right"/>
    </w:pPr>
    <w:rPr>
      <w:b/>
      <w:sz w:val="24"/>
      <w:lang w:val="en-US" w:eastAsia="en-US"/>
    </w:rPr>
  </w:style>
  <w:style w:type="paragraph" w:customStyle="1" w:styleId="Tekstpodstawowy31">
    <w:name w:val="Tekst podstawowy 31"/>
    <w:basedOn w:val="Normalny"/>
    <w:semiHidden/>
    <w:rsid w:val="00B65D86"/>
    <w:pPr>
      <w:overflowPunct w:val="0"/>
      <w:autoSpaceDE w:val="0"/>
      <w:autoSpaceDN w:val="0"/>
      <w:adjustRightInd w:val="0"/>
      <w:spacing w:line="360" w:lineRule="auto"/>
      <w:jc w:val="both"/>
    </w:pPr>
    <w:rPr>
      <w:rFonts w:ascii="Arial" w:hAnsi="Arial"/>
      <w:sz w:val="24"/>
      <w:lang w:val="en-US" w:eastAsia="en-US"/>
    </w:rPr>
  </w:style>
  <w:style w:type="paragraph" w:customStyle="1" w:styleId="Nagwek50">
    <w:name w:val="Nag?—wek 5"/>
    <w:basedOn w:val="Normalny"/>
    <w:next w:val="Normalny"/>
    <w:semiHidden/>
    <w:rsid w:val="00B65D86"/>
    <w:pPr>
      <w:keepNext/>
      <w:overflowPunct w:val="0"/>
      <w:autoSpaceDE w:val="0"/>
      <w:autoSpaceDN w:val="0"/>
      <w:adjustRightInd w:val="0"/>
      <w:ind w:left="109"/>
      <w:jc w:val="center"/>
    </w:pPr>
    <w:rPr>
      <w:rFonts w:ascii="Arial" w:hAnsi="Arial"/>
      <w:b/>
      <w:lang w:val="en-US" w:eastAsia="en-US"/>
    </w:rPr>
  </w:style>
  <w:style w:type="paragraph" w:customStyle="1" w:styleId="Nagwek60">
    <w:name w:val="Nag?—wek 6"/>
    <w:basedOn w:val="Normalny"/>
    <w:next w:val="Normalny"/>
    <w:semiHidden/>
    <w:rsid w:val="00B65D86"/>
    <w:pPr>
      <w:keepNext/>
      <w:overflowPunct w:val="0"/>
      <w:autoSpaceDE w:val="0"/>
      <w:autoSpaceDN w:val="0"/>
      <w:adjustRightInd w:val="0"/>
      <w:jc w:val="center"/>
    </w:pPr>
    <w:rPr>
      <w:rFonts w:ascii="Arial" w:hAnsi="Arial"/>
      <w:b/>
      <w:sz w:val="22"/>
      <w:lang w:val="en-US" w:eastAsia="en-US"/>
    </w:rPr>
  </w:style>
  <w:style w:type="paragraph" w:customStyle="1" w:styleId="CM136">
    <w:name w:val="CM136"/>
    <w:basedOn w:val="Normalny"/>
    <w:next w:val="Normalny"/>
    <w:semiHidden/>
    <w:rsid w:val="00B65D86"/>
    <w:pPr>
      <w:widowControl w:val="0"/>
      <w:autoSpaceDE w:val="0"/>
      <w:autoSpaceDN w:val="0"/>
      <w:adjustRightInd w:val="0"/>
      <w:spacing w:after="140"/>
    </w:pPr>
    <w:rPr>
      <w:rFonts w:ascii="GAGEIA+TimesNewRoman,Bold" w:hAnsi="GAGEIA+TimesNewRoman,Bold"/>
      <w:sz w:val="24"/>
      <w:szCs w:val="24"/>
    </w:rPr>
  </w:style>
  <w:style w:type="paragraph" w:customStyle="1" w:styleId="CM141">
    <w:name w:val="CM141"/>
    <w:basedOn w:val="Normalny"/>
    <w:next w:val="Normalny"/>
    <w:semiHidden/>
    <w:rsid w:val="00B65D86"/>
    <w:pPr>
      <w:widowControl w:val="0"/>
      <w:autoSpaceDE w:val="0"/>
      <w:autoSpaceDN w:val="0"/>
      <w:adjustRightInd w:val="0"/>
      <w:spacing w:after="683"/>
    </w:pPr>
    <w:rPr>
      <w:rFonts w:ascii="GAGEIA+TimesNewRoman,Bold" w:hAnsi="GAGEIA+TimesNewRoman,Bold"/>
      <w:sz w:val="24"/>
      <w:szCs w:val="24"/>
    </w:rPr>
  </w:style>
  <w:style w:type="paragraph" w:customStyle="1" w:styleId="BodyText21">
    <w:name w:val="Body Text 21"/>
    <w:basedOn w:val="Normalny"/>
    <w:semiHidden/>
    <w:rsid w:val="00B65D86"/>
    <w:pPr>
      <w:tabs>
        <w:tab w:val="left" w:pos="0"/>
      </w:tabs>
      <w:jc w:val="both"/>
    </w:pPr>
    <w:rPr>
      <w:sz w:val="24"/>
    </w:rPr>
  </w:style>
  <w:style w:type="paragraph" w:customStyle="1" w:styleId="Nagwek40">
    <w:name w:val="Nag?—wek 4"/>
    <w:basedOn w:val="Normalny"/>
    <w:next w:val="Normalny"/>
    <w:semiHidden/>
    <w:rsid w:val="00B65D86"/>
    <w:pPr>
      <w:keepNext/>
      <w:overflowPunct w:val="0"/>
      <w:autoSpaceDE w:val="0"/>
      <w:autoSpaceDN w:val="0"/>
      <w:adjustRightInd w:val="0"/>
      <w:ind w:left="-37" w:right="109"/>
      <w:jc w:val="center"/>
    </w:pPr>
    <w:rPr>
      <w:rFonts w:ascii="Arial" w:hAnsi="Arial"/>
      <w:b/>
      <w:lang w:val="en-US" w:eastAsia="en-US"/>
    </w:rPr>
  </w:style>
  <w:style w:type="paragraph" w:customStyle="1" w:styleId="Paragraf">
    <w:name w:val="Paragraf"/>
    <w:basedOn w:val="Normalny"/>
    <w:semiHidden/>
    <w:rsid w:val="00B65D86"/>
    <w:pPr>
      <w:spacing w:before="480" w:after="240"/>
      <w:jc w:val="both"/>
    </w:pPr>
    <w:rPr>
      <w:b/>
      <w:spacing w:val="30"/>
      <w:sz w:val="28"/>
      <w:u w:val="single"/>
      <w:lang w:eastAsia="en-US"/>
    </w:rPr>
  </w:style>
  <w:style w:type="paragraph" w:customStyle="1" w:styleId="Nagwek-bazowy">
    <w:name w:val="Nagłówek - bazowy"/>
    <w:basedOn w:val="Normalny"/>
    <w:next w:val="Tekstpodstawowy"/>
    <w:semiHidden/>
    <w:rsid w:val="00B65D86"/>
    <w:pPr>
      <w:keepNext/>
      <w:keepLines/>
      <w:suppressAutoHyphens/>
      <w:spacing w:line="220" w:lineRule="atLeast"/>
      <w:jc w:val="both"/>
    </w:pPr>
    <w:rPr>
      <w:rFonts w:ascii="Arial Black" w:hAnsi="Arial Black"/>
      <w:spacing w:val="-10"/>
      <w:kern w:val="2"/>
      <w:lang w:eastAsia="ar-SA"/>
    </w:rPr>
  </w:style>
  <w:style w:type="paragraph" w:customStyle="1" w:styleId="Tekstpodstawowy21">
    <w:name w:val="Tekst podstawowy 21"/>
    <w:basedOn w:val="Normalny"/>
    <w:rsid w:val="00B65D86"/>
    <w:pPr>
      <w:suppressAutoHyphens/>
      <w:overflowPunct w:val="0"/>
      <w:autoSpaceDE w:val="0"/>
      <w:jc w:val="both"/>
    </w:pPr>
    <w:rPr>
      <w:rFonts w:ascii="Arial" w:hAnsi="Arial"/>
      <w:spacing w:val="-5"/>
      <w:lang w:eastAsia="ar-SA"/>
    </w:rPr>
  </w:style>
  <w:style w:type="paragraph" w:styleId="Akapitzlist">
    <w:name w:val="List Paragraph"/>
    <w:basedOn w:val="Normalny"/>
    <w:uiPriority w:val="99"/>
    <w:qFormat/>
    <w:rsid w:val="00B65D86"/>
    <w:pPr>
      <w:spacing w:after="200" w:line="276" w:lineRule="auto"/>
      <w:ind w:left="720"/>
      <w:contextualSpacing/>
    </w:pPr>
    <w:rPr>
      <w:rFonts w:ascii="Calibri" w:eastAsia="Calibri" w:hAnsi="Calibri"/>
      <w:sz w:val="22"/>
      <w:szCs w:val="22"/>
      <w:lang w:eastAsia="en-US"/>
    </w:rPr>
  </w:style>
  <w:style w:type="character" w:customStyle="1" w:styleId="1111111Znak">
    <w:name w:val="1111111 Znak"/>
    <w:link w:val="1111111"/>
    <w:semiHidden/>
    <w:locked/>
    <w:rsid w:val="00B65D86"/>
    <w:rPr>
      <w:sz w:val="24"/>
      <w:lang w:val="x-none" w:eastAsia="x-none"/>
    </w:rPr>
  </w:style>
  <w:style w:type="paragraph" w:customStyle="1" w:styleId="1111111">
    <w:name w:val="1111111"/>
    <w:basedOn w:val="Normalny"/>
    <w:link w:val="1111111Znak"/>
    <w:semiHidden/>
    <w:rsid w:val="00B65D86"/>
    <w:pPr>
      <w:spacing w:after="80"/>
      <w:ind w:left="794" w:hanging="397"/>
      <w:jc w:val="both"/>
    </w:pPr>
    <w:rPr>
      <w:rFonts w:asciiTheme="minorHAnsi" w:eastAsiaTheme="minorHAnsi" w:hAnsiTheme="minorHAnsi" w:cstheme="minorBidi"/>
      <w:sz w:val="24"/>
      <w:szCs w:val="22"/>
      <w:lang w:val="x-none" w:eastAsia="x-none"/>
    </w:rPr>
  </w:style>
  <w:style w:type="character" w:customStyle="1" w:styleId="11111111ustZnak">
    <w:name w:val="11111111 ust Znak"/>
    <w:link w:val="11111111ust"/>
    <w:semiHidden/>
    <w:locked/>
    <w:rsid w:val="00B65D86"/>
    <w:rPr>
      <w:sz w:val="24"/>
      <w:lang w:val="x-none" w:eastAsia="x-none"/>
    </w:rPr>
  </w:style>
  <w:style w:type="paragraph" w:customStyle="1" w:styleId="11111111ust">
    <w:name w:val="11111111 ust"/>
    <w:basedOn w:val="Normalny"/>
    <w:link w:val="11111111ustZnak"/>
    <w:semiHidden/>
    <w:rsid w:val="00B65D86"/>
    <w:pPr>
      <w:spacing w:after="80"/>
      <w:ind w:left="431" w:hanging="255"/>
      <w:jc w:val="both"/>
    </w:pPr>
    <w:rPr>
      <w:rFonts w:asciiTheme="minorHAnsi" w:eastAsiaTheme="minorHAnsi" w:hAnsiTheme="minorHAnsi" w:cstheme="minorBidi"/>
      <w:sz w:val="24"/>
      <w:szCs w:val="22"/>
      <w:lang w:val="x-none" w:eastAsia="x-none"/>
    </w:rPr>
  </w:style>
  <w:style w:type="paragraph" w:customStyle="1" w:styleId="Default">
    <w:name w:val="Default"/>
    <w:rsid w:val="00B65D8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nakZnak110">
    <w:name w:val="Znak Znak110"/>
    <w:basedOn w:val="Normalny"/>
    <w:semiHidden/>
    <w:rsid w:val="00B65D86"/>
    <w:rPr>
      <w:rFonts w:ascii="Arial" w:hAnsi="Arial" w:cs="Arial"/>
      <w:sz w:val="24"/>
      <w:szCs w:val="24"/>
    </w:rPr>
  </w:style>
  <w:style w:type="paragraph" w:customStyle="1" w:styleId="Styl1">
    <w:name w:val="Styl1"/>
    <w:basedOn w:val="Normalny"/>
    <w:semiHidden/>
    <w:rsid w:val="00B65D86"/>
    <w:pPr>
      <w:widowControl w:val="0"/>
      <w:autoSpaceDE w:val="0"/>
      <w:autoSpaceDN w:val="0"/>
      <w:spacing w:before="240"/>
      <w:jc w:val="both"/>
    </w:pPr>
    <w:rPr>
      <w:rFonts w:ascii="Arial" w:hAnsi="Arial" w:cs="Arial"/>
      <w:sz w:val="24"/>
      <w:szCs w:val="24"/>
    </w:rPr>
  </w:style>
  <w:style w:type="paragraph" w:customStyle="1" w:styleId="Tytu2">
    <w:name w:val="Tytu? 2"/>
    <w:basedOn w:val="Normalny"/>
    <w:next w:val="Normalny"/>
    <w:semiHidden/>
    <w:rsid w:val="00B65D86"/>
    <w:pPr>
      <w:keepNext/>
      <w:widowControl w:val="0"/>
      <w:numPr>
        <w:ilvl w:val="1"/>
        <w:numId w:val="2"/>
      </w:numPr>
      <w:autoSpaceDE w:val="0"/>
      <w:autoSpaceDN w:val="0"/>
      <w:jc w:val="center"/>
      <w:outlineLvl w:val="1"/>
    </w:pPr>
    <w:rPr>
      <w:b/>
      <w:bCs/>
      <w:sz w:val="36"/>
      <w:szCs w:val="36"/>
    </w:rPr>
  </w:style>
  <w:style w:type="paragraph" w:customStyle="1" w:styleId="WW-Tekstpodstawowy2">
    <w:name w:val="WW-Tekst podstawowy 2"/>
    <w:basedOn w:val="Normalny"/>
    <w:semiHidden/>
    <w:rsid w:val="00B65D86"/>
    <w:pPr>
      <w:suppressAutoHyphens/>
      <w:spacing w:after="120" w:line="480" w:lineRule="auto"/>
    </w:pPr>
    <w:rPr>
      <w:sz w:val="24"/>
    </w:rPr>
  </w:style>
  <w:style w:type="character" w:styleId="Odwoanieprzypisudolnego">
    <w:name w:val="footnote reference"/>
    <w:rsid w:val="00B65D86"/>
    <w:rPr>
      <w:vertAlign w:val="superscript"/>
    </w:rPr>
  </w:style>
  <w:style w:type="character" w:styleId="Odwoaniedokomentarza">
    <w:name w:val="annotation reference"/>
    <w:semiHidden/>
    <w:rsid w:val="00B65D86"/>
    <w:rPr>
      <w:sz w:val="16"/>
      <w:szCs w:val="16"/>
    </w:rPr>
  </w:style>
  <w:style w:type="character" w:customStyle="1" w:styleId="gltab01danetd1kol1txt">
    <w:name w:val="gl_tab_0_1_dane_td_1_kol_1_txt"/>
    <w:basedOn w:val="Domylnaczcionkaakapitu"/>
    <w:rsid w:val="00B65D86"/>
  </w:style>
  <w:style w:type="character" w:customStyle="1" w:styleId="oznaczenie">
    <w:name w:val="oznaczenie"/>
    <w:basedOn w:val="Domylnaczcionkaakapitu"/>
    <w:rsid w:val="00B65D86"/>
  </w:style>
  <w:style w:type="character" w:customStyle="1" w:styleId="postbody">
    <w:name w:val="postbody"/>
    <w:basedOn w:val="Domylnaczcionkaakapitu"/>
    <w:rsid w:val="00B65D86"/>
  </w:style>
  <w:style w:type="character" w:customStyle="1" w:styleId="ZnakZnakZnak">
    <w:name w:val="Znak Znak Znak"/>
    <w:rsid w:val="00B65D86"/>
    <w:rPr>
      <w:rFonts w:ascii="Arial Narrow" w:hAnsi="Arial Narrow" w:hint="default"/>
      <w:b/>
      <w:bCs/>
      <w:color w:val="000000"/>
      <w:kern w:val="28"/>
      <w:sz w:val="108"/>
      <w:szCs w:val="108"/>
      <w:lang w:val="pl-PL" w:eastAsia="pl-PL" w:bidi="ar-SA"/>
    </w:rPr>
  </w:style>
  <w:style w:type="table" w:styleId="Tabela-Siatka">
    <w:name w:val="Table Grid"/>
    <w:basedOn w:val="Standardowy"/>
    <w:rsid w:val="00B65D86"/>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aliases w:val="1.1"/>
    <w:basedOn w:val="Bezlisty"/>
    <w:rsid w:val="00B65D86"/>
    <w:pPr>
      <w:numPr>
        <w:numId w:val="20"/>
      </w:numPr>
    </w:pPr>
  </w:style>
  <w:style w:type="numbering" w:customStyle="1" w:styleId="Biecalista1">
    <w:name w:val="Bieżąca lista1"/>
    <w:rsid w:val="00B65D86"/>
    <w:pPr>
      <w:numPr>
        <w:numId w:val="21"/>
      </w:numPr>
    </w:pPr>
  </w:style>
  <w:style w:type="numbering" w:customStyle="1" w:styleId="Styl2">
    <w:name w:val="Styl2"/>
    <w:rsid w:val="00B65D86"/>
    <w:pPr>
      <w:numPr>
        <w:numId w:val="22"/>
      </w:numPr>
    </w:pPr>
  </w:style>
  <w:style w:type="paragraph" w:styleId="Bezodstpw">
    <w:name w:val="No Spacing"/>
    <w:uiPriority w:val="1"/>
    <w:qFormat/>
    <w:rsid w:val="009A472F"/>
    <w:pPr>
      <w:spacing w:after="0" w:line="240" w:lineRule="auto"/>
    </w:pPr>
    <w:rPr>
      <w:rFonts w:ascii="Calibri" w:eastAsia="Calibri" w:hAnsi="Calibri" w:cs="Times New Roman"/>
    </w:rPr>
  </w:style>
  <w:style w:type="paragraph" w:customStyle="1" w:styleId="Standard">
    <w:name w:val="Standard"/>
    <w:rsid w:val="00940443"/>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Standardowy0">
    <w:name w:val="Sta     ndardowy"/>
    <w:basedOn w:val="Standard"/>
    <w:rsid w:val="00940443"/>
    <w:rPr>
      <w:b/>
      <w:bCs/>
      <w:sz w:val="32"/>
      <w:szCs w:val="32"/>
    </w:rPr>
  </w:style>
  <w:style w:type="paragraph" w:customStyle="1" w:styleId="Skrconyadreszwrotny">
    <w:name w:val="Skrócony adres zwrotny"/>
    <w:uiPriority w:val="99"/>
    <w:semiHidden/>
    <w:rsid w:val="00D57DA7"/>
    <w:pPr>
      <w:autoSpaceDE w:val="0"/>
      <w:autoSpaceDN w:val="0"/>
      <w:spacing w:after="0" w:line="240" w:lineRule="auto"/>
    </w:pPr>
    <w:rPr>
      <w:rFonts w:ascii="Times New Roman" w:eastAsia="Times New Roman" w:hAnsi="Times New Roman" w:cs="Times New Roman"/>
      <w:sz w:val="24"/>
      <w:szCs w:val="24"/>
      <w:lang w:eastAsia="pl-PL"/>
    </w:rPr>
  </w:style>
  <w:style w:type="character" w:customStyle="1" w:styleId="FontStyle47">
    <w:name w:val="Font Style47"/>
    <w:rsid w:val="00D57DA7"/>
    <w:rPr>
      <w:rFonts w:ascii="Tahoma" w:hAnsi="Tahoma" w:cs="Tahoma" w:hint="default"/>
      <w:sz w:val="18"/>
      <w:szCs w:val="18"/>
    </w:rPr>
  </w:style>
  <w:style w:type="character" w:styleId="Pogrubienie">
    <w:name w:val="Strong"/>
    <w:basedOn w:val="Domylnaczcionkaakapitu"/>
    <w:uiPriority w:val="22"/>
    <w:qFormat/>
    <w:rsid w:val="00D57D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018190">
      <w:bodyDiv w:val="1"/>
      <w:marLeft w:val="0"/>
      <w:marRight w:val="0"/>
      <w:marTop w:val="0"/>
      <w:marBottom w:val="0"/>
      <w:divBdr>
        <w:top w:val="none" w:sz="0" w:space="0" w:color="auto"/>
        <w:left w:val="none" w:sz="0" w:space="0" w:color="auto"/>
        <w:bottom w:val="none" w:sz="0" w:space="0" w:color="auto"/>
        <w:right w:val="none" w:sz="0" w:space="0" w:color="auto"/>
      </w:divBdr>
    </w:div>
    <w:div w:id="1297104646">
      <w:bodyDiv w:val="1"/>
      <w:marLeft w:val="0"/>
      <w:marRight w:val="0"/>
      <w:marTop w:val="0"/>
      <w:marBottom w:val="0"/>
      <w:divBdr>
        <w:top w:val="none" w:sz="0" w:space="0" w:color="auto"/>
        <w:left w:val="none" w:sz="0" w:space="0" w:color="auto"/>
        <w:bottom w:val="none" w:sz="0" w:space="0" w:color="auto"/>
        <w:right w:val="none" w:sz="0" w:space="0" w:color="auto"/>
      </w:divBdr>
    </w:div>
    <w:div w:id="1690913142">
      <w:bodyDiv w:val="1"/>
      <w:marLeft w:val="0"/>
      <w:marRight w:val="0"/>
      <w:marTop w:val="0"/>
      <w:marBottom w:val="0"/>
      <w:divBdr>
        <w:top w:val="none" w:sz="0" w:space="0" w:color="auto"/>
        <w:left w:val="none" w:sz="0" w:space="0" w:color="auto"/>
        <w:bottom w:val="none" w:sz="0" w:space="0" w:color="auto"/>
        <w:right w:val="none" w:sz="0" w:space="0" w:color="auto"/>
      </w:divBdr>
    </w:div>
    <w:div w:id="1797992758">
      <w:bodyDiv w:val="1"/>
      <w:marLeft w:val="0"/>
      <w:marRight w:val="0"/>
      <w:marTop w:val="0"/>
      <w:marBottom w:val="0"/>
      <w:divBdr>
        <w:top w:val="none" w:sz="0" w:space="0" w:color="auto"/>
        <w:left w:val="none" w:sz="0" w:space="0" w:color="auto"/>
        <w:bottom w:val="none" w:sz="0" w:space="0" w:color="auto"/>
        <w:right w:val="none" w:sz="0" w:space="0" w:color="auto"/>
      </w:divBdr>
    </w:div>
    <w:div w:id="209343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arzysko.com.pl/" TargetMode="External"/><Relationship Id="rId13" Type="http://schemas.openxmlformats.org/officeDocument/2006/relationships/hyperlink" Target="http://www.ugskarzysko.bip.doc.p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skarzysko.com.pl" TargetMode="Externa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scielne@skarzysko.com.pl" TargetMode="External"/><Relationship Id="rId5" Type="http://schemas.openxmlformats.org/officeDocument/2006/relationships/webSettings" Target="webSettings.xml"/><Relationship Id="rId15" Type="http://schemas.openxmlformats.org/officeDocument/2006/relationships/hyperlink" Target="http://www.ugskarzysko.bip.doc.pl" TargetMode="External"/><Relationship Id="rId10" Type="http://schemas.openxmlformats.org/officeDocument/2006/relationships/hyperlink" Target="http://www.ugskarzysko.bip.doc.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oscielne@skarzysko.com.pl" TargetMode="External"/><Relationship Id="rId14" Type="http://schemas.openxmlformats.org/officeDocument/2006/relationships/hyperlink" Target="mailto:koscielne@skarzysk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1EB8B-F67B-4AF3-A1AF-A2E466775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Pages>
  <Words>9656</Words>
  <Characters>57939</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Gładyś</dc:creator>
  <cp:keywords/>
  <dc:description/>
  <cp:lastModifiedBy>Robert Gładyś</cp:lastModifiedBy>
  <cp:revision>41</cp:revision>
  <cp:lastPrinted>2019-09-03T07:00:00Z</cp:lastPrinted>
  <dcterms:created xsi:type="dcterms:W3CDTF">2019-02-06T08:14:00Z</dcterms:created>
  <dcterms:modified xsi:type="dcterms:W3CDTF">2019-09-03T07:05:00Z</dcterms:modified>
</cp:coreProperties>
</file>